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01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3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530"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黑体" w:hAnsi="宋体" w:eastAsia="黑体" w:cs="黑体"/>
                <w:b/>
                <w:bCs/>
                <w:i w:val="0"/>
                <w:iCs w:val="0"/>
                <w:color w:val="000000"/>
                <w:sz w:val="32"/>
                <w:szCs w:val="32"/>
                <w:u w:val="none"/>
              </w:rPr>
            </w:pPr>
            <w:r>
              <w:rPr>
                <w:rStyle w:val="8"/>
                <w:lang w:val="en-US" w:eastAsia="zh-CN" w:bidi="ar"/>
              </w:rPr>
              <w:t>附件</w:t>
            </w:r>
            <w:r>
              <w:rPr>
                <w:rStyle w:val="9"/>
                <w:rFonts w:eastAsia="黑体"/>
                <w:lang w:val="en-US" w:eastAsia="zh-CN" w:bidi="ar"/>
              </w:rPr>
              <w:t>2</w:t>
            </w:r>
            <w:r>
              <w:rPr>
                <w:rStyle w:val="8"/>
                <w:lang w:val="en-US" w:eastAsia="zh-CN" w:bidi="ar"/>
              </w:rPr>
              <w:t>：</w:t>
            </w: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c>
          <w:tcPr>
            <w:tcW w:w="108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湘西州审计局整体支出绩效评价基础数据表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财政供养人员情况</w:t>
            </w:r>
          </w:p>
        </w:tc>
        <w:tc>
          <w:tcPr>
            <w:tcW w:w="2160" w:type="dxa"/>
            <w:gridSpan w:val="2"/>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2021年末编制数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2021年末实际在职人数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71</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62</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经费控制情况</w:t>
            </w:r>
          </w:p>
        </w:tc>
        <w:tc>
          <w:tcPr>
            <w:tcW w:w="2160" w:type="dxa"/>
            <w:gridSpan w:val="2"/>
            <w:vMerge w:val="restart"/>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2020年决算数</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（万元）</w:t>
            </w:r>
          </w:p>
        </w:tc>
        <w:tc>
          <w:tcPr>
            <w:tcW w:w="3240" w:type="dxa"/>
            <w:gridSpan w:val="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2021年预算数</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（万元）</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2021年决算数</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530" w:type="dxa"/>
            <w:vMerge w:val="continue"/>
            <w:tcBorders>
              <w:top w:val="nil"/>
              <w:left w:val="single" w:color="000000" w:sz="8" w:space="0"/>
              <w:bottom w:val="single" w:color="000000" w:sz="8" w:space="0"/>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vMerge w:val="continue"/>
            <w:tcBorders>
              <w:top w:val="nil"/>
              <w:left w:val="nil"/>
              <w:bottom w:val="nil"/>
              <w:right w:val="single" w:color="000000" w:sz="8"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240" w:type="dxa"/>
            <w:gridSpan w:val="3"/>
            <w:vMerge w:val="continue"/>
            <w:tcBorders>
              <w:top w:val="nil"/>
              <w:left w:val="nil"/>
              <w:bottom w:val="nil"/>
              <w:right w:val="nil"/>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nil"/>
              <w:left w:val="single" w:color="000000" w:sz="8" w:space="0"/>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三公经费</w:t>
            </w:r>
          </w:p>
        </w:tc>
        <w:tc>
          <w:tcPr>
            <w:tcW w:w="2160" w:type="dxa"/>
            <w:gridSpan w:val="2"/>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13.11</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55.5</w:t>
            </w:r>
          </w:p>
        </w:tc>
        <w:tc>
          <w:tcPr>
            <w:tcW w:w="3240" w:type="dxa"/>
            <w:gridSpan w:val="3"/>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Style w:val="10"/>
                <w:rFonts w:hAnsi="宋体"/>
                <w:lang w:val="en-US" w:eastAsia="zh-CN" w:bidi="ar"/>
              </w:rPr>
              <w:t xml:space="preserve"> 1、公务用车购置和运行维护费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12.58</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50.5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其中：公务用车购置费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公务用车运行维护费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12.58</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2、因公出国（境）费用</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 xml:space="preserve"> 3、公务接待费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0.53</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项目支出：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801.38</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929.64</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909.64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行业审计经费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113.16</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政府建设项目投资审计工作经费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203.68</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重大专项审计工作经费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审计项目工作经费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516.84</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516.84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2021年审计专项工作经费及省级审计专项补助</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41</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39.7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上年结转及当年追加</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243.54</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373.1</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356.65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公用经费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143.91</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218.47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164.38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其中：办公费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8.37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水费、电费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差旅费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6.05</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会议费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培训费</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2.67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7.07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政府采购金额</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420.87</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部门基本支出预算调整</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491.72</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491.72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楼堂馆所控制情况</w:t>
            </w:r>
            <w:r>
              <w:rPr>
                <w:rFonts w:hint="default" w:ascii="仿宋_GB2312" w:hAnsi="宋体" w:eastAsia="仿宋_GB2312" w:cs="仿宋_GB2312"/>
                <w:i w:val="0"/>
                <w:iCs w:val="0"/>
                <w:color w:val="000000"/>
                <w:kern w:val="0"/>
                <w:sz w:val="21"/>
                <w:szCs w:val="21"/>
                <w:u w:val="none"/>
                <w:lang w:val="en-US" w:eastAsia="zh-CN" w:bidi="ar"/>
              </w:rPr>
              <w:br w:type="textWrapping"/>
            </w:r>
            <w:r>
              <w:rPr>
                <w:rFonts w:hint="default" w:ascii="仿宋_GB2312" w:hAnsi="宋体" w:eastAsia="仿宋_GB2312" w:cs="仿宋_GB2312"/>
                <w:i w:val="0"/>
                <w:iCs w:val="0"/>
                <w:color w:val="000000"/>
                <w:kern w:val="0"/>
                <w:sz w:val="21"/>
                <w:szCs w:val="21"/>
                <w:u w:val="none"/>
                <w:lang w:val="en-US" w:eastAsia="zh-CN" w:bidi="ar"/>
              </w:rPr>
              <w:t>（2021年完工项目）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批复规模（㎡）</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实际规模（㎡）</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规模控制率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批复规模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实际规模（㎡）</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规模控制率</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预算投资（万元）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实际投资（万元）</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仿宋_GB2312" w:hAnsi="宋体" w:eastAsia="仿宋_GB2312" w:cs="仿宋_GB2312"/>
                <w:i w:val="0"/>
                <w:iCs w:val="0"/>
                <w:color w:val="000000"/>
                <w:sz w:val="21"/>
                <w:szCs w:val="21"/>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5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厉行节约保障措施</w:t>
            </w:r>
          </w:p>
        </w:tc>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lang w:val="en-US" w:eastAsia="zh-CN" w:bidi="ar"/>
              </w:rPr>
              <w:t>严格控制办公经费，从严控制会议和公务接待待经费开支。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170" w:type="dxa"/>
            <w:gridSpan w:val="9"/>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 xml:space="preserve">  说明：项目支出需要填报除基本支出以外的所有项目支出情况，公用经费填报基本支出中的一般商品和服务支出。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rPr>
            </w:pPr>
            <w:r>
              <w:rPr>
                <w:rStyle w:val="11"/>
                <w:rFonts w:hAnsi="宋体"/>
                <w:lang w:val="en-US" w:eastAsia="zh-CN" w:bidi="ar"/>
              </w:rPr>
              <w:t>单位负责人签字：       填表人：</w:t>
            </w:r>
            <w:r>
              <w:rPr>
                <w:rStyle w:val="12"/>
                <w:rFonts w:eastAsia="仿宋_GB2312"/>
                <w:lang w:val="en-US" w:eastAsia="zh-CN" w:bidi="ar"/>
              </w:rPr>
              <w:t xml:space="preserve">     </w:t>
            </w:r>
            <w:r>
              <w:rPr>
                <w:rStyle w:val="11"/>
                <w:rFonts w:hAnsi="宋体"/>
                <w:lang w:val="en-US" w:eastAsia="zh-CN" w:bidi="ar"/>
              </w:rPr>
              <w:t xml:space="preserve">联系电话：        填报日期：   </w:t>
            </w:r>
            <w:r>
              <w:rPr>
                <w:rStyle w:val="12"/>
                <w:rFonts w:eastAsia="仿宋_GB2312"/>
                <w:lang w:val="en-US" w:eastAsia="zh-CN" w:bidi="ar"/>
              </w:rPr>
              <w:t xml:space="preserve"> </w:t>
            </w:r>
            <w:r>
              <w:rPr>
                <w:rStyle w:val="11"/>
                <w:rFonts w:hAnsi="宋体"/>
                <w:lang w:val="en-US" w:eastAsia="zh-CN" w:bidi="ar"/>
              </w:rPr>
              <w:t>年   月   日</w:t>
            </w:r>
          </w:p>
        </w:tc>
      </w:tr>
    </w:tbl>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left"/>
        <w:rPr>
          <w:rFonts w:hint="default" w:ascii="仿宋_GB2312" w:eastAsia="仿宋_GB2312" w:cs="仿宋_GB2312" w:hAnsiTheme="minorHAnsi"/>
          <w:kern w:val="0"/>
          <w:sz w:val="32"/>
          <w:szCs w:val="32"/>
          <w:lang w:val="en-US" w:eastAsia="zh-CN" w:bidi="ar"/>
        </w:rPr>
      </w:pPr>
    </w:p>
    <w:p>
      <w:pPr>
        <w:keepNext w:val="0"/>
        <w:keepLines w:val="0"/>
        <w:widowControl/>
        <w:suppressLineNumbers w:val="0"/>
        <w:jc w:val="left"/>
        <w:rPr>
          <w:rFonts w:hint="default" w:ascii="仿宋_GB2312" w:eastAsia="仿宋_GB2312" w:cs="仿宋_GB2312" w:hAnsiTheme="minorHAnsi"/>
          <w:kern w:val="0"/>
          <w:sz w:val="32"/>
          <w:szCs w:val="32"/>
          <w:lang w:val="en-US" w:eastAsia="zh-CN" w:bidi="ar"/>
        </w:rPr>
      </w:pPr>
    </w:p>
    <w:p>
      <w:pPr>
        <w:keepNext w:val="0"/>
        <w:keepLines w:val="0"/>
        <w:widowControl/>
        <w:suppressLineNumbers w:val="0"/>
        <w:jc w:val="left"/>
        <w:rPr>
          <w:rFonts w:hint="default" w:ascii="仿宋_GB2312" w:eastAsia="仿宋_GB2312" w:cs="仿宋_GB2312" w:hAnsiTheme="minorHAnsi"/>
          <w:kern w:val="0"/>
          <w:sz w:val="32"/>
          <w:szCs w:val="32"/>
          <w:lang w:val="en-US" w:eastAsia="zh-CN" w:bidi="ar"/>
        </w:rPr>
      </w:pPr>
    </w:p>
    <w:p>
      <w:pPr>
        <w:keepNext w:val="0"/>
        <w:keepLines w:val="0"/>
        <w:widowControl/>
        <w:suppressLineNumbers w:val="0"/>
        <w:jc w:val="left"/>
      </w:pPr>
      <w:r>
        <w:rPr>
          <w:rFonts w:hint="default" w:ascii="仿宋_GB2312" w:eastAsia="仿宋_GB2312" w:cs="仿宋_GB2312" w:hAnsiTheme="minorHAnsi"/>
          <w:kern w:val="0"/>
          <w:sz w:val="32"/>
          <w:szCs w:val="32"/>
          <w:lang w:val="en-US" w:eastAsia="zh-CN" w:bidi="ar"/>
        </w:rPr>
        <w:t>附件</w:t>
      </w:r>
      <w:r>
        <w:rPr>
          <w:rFonts w:hint="eastAsia" w:ascii="黑体" w:hAnsi="宋体" w:eastAsia="黑体" w:cs="黑体"/>
          <w:kern w:val="0"/>
          <w:sz w:val="32"/>
          <w:szCs w:val="32"/>
          <w:lang w:val="en-US" w:eastAsia="zh-CN" w:bidi="ar"/>
        </w:rPr>
        <w:t>3：</w:t>
      </w:r>
      <w:r>
        <w:rPr>
          <w:rFonts w:asciiTheme="minorHAnsi" w:hAnsiTheme="minorHAnsi" w:eastAsiaTheme="minorEastAsia" w:cstheme="minorBidi"/>
          <w:kern w:val="0"/>
          <w:sz w:val="24"/>
          <w:szCs w:val="24"/>
          <w:lang w:val="en-US" w:eastAsia="zh-CN" w:bidi="ar"/>
        </w:rPr>
        <w:t xml:space="preserve"> </w:t>
      </w:r>
    </w:p>
    <w:tbl>
      <w:tblPr>
        <w:tblStyle w:val="5"/>
        <w:tblW w:w="10710" w:type="dxa"/>
        <w:tblInd w:w="-58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57"/>
        <w:gridCol w:w="831"/>
        <w:gridCol w:w="1063"/>
        <w:gridCol w:w="1075"/>
        <w:gridCol w:w="2686"/>
        <w:gridCol w:w="1413"/>
        <w:gridCol w:w="818"/>
        <w:gridCol w:w="749"/>
        <w:gridCol w:w="13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p>
        </w:tc>
        <w:tc>
          <w:tcPr>
            <w:tcW w:w="831" w:type="dxa"/>
            <w:tcBorders>
              <w:top w:val="nil"/>
              <w:left w:val="nil"/>
              <w:bottom w:val="nil"/>
              <w:right w:val="nil"/>
            </w:tcBorders>
            <w:shd w:val="clear" w:color="auto" w:fill="auto"/>
            <w:vAlign w:val="center"/>
          </w:tcPr>
          <w:p>
            <w:pPr>
              <w:rPr>
                <w:rFonts w:hint="eastAsia" w:ascii="宋体"/>
                <w:sz w:val="24"/>
                <w:szCs w:val="24"/>
              </w:rPr>
            </w:pPr>
          </w:p>
        </w:tc>
        <w:tc>
          <w:tcPr>
            <w:tcW w:w="1063" w:type="dxa"/>
            <w:tcBorders>
              <w:top w:val="nil"/>
              <w:left w:val="nil"/>
              <w:bottom w:val="nil"/>
              <w:right w:val="nil"/>
            </w:tcBorders>
            <w:shd w:val="clear" w:color="auto" w:fill="auto"/>
            <w:vAlign w:val="center"/>
          </w:tcPr>
          <w:p>
            <w:pPr>
              <w:rPr>
                <w:rFonts w:hint="eastAsia" w:ascii="宋体"/>
                <w:sz w:val="24"/>
                <w:szCs w:val="24"/>
              </w:rPr>
            </w:pPr>
          </w:p>
        </w:tc>
        <w:tc>
          <w:tcPr>
            <w:tcW w:w="1075" w:type="dxa"/>
            <w:tcBorders>
              <w:top w:val="nil"/>
              <w:left w:val="nil"/>
              <w:bottom w:val="nil"/>
              <w:right w:val="nil"/>
            </w:tcBorders>
            <w:shd w:val="clear" w:color="auto" w:fill="auto"/>
            <w:vAlign w:val="center"/>
          </w:tcPr>
          <w:p>
            <w:pPr>
              <w:rPr>
                <w:rFonts w:hint="eastAsia" w:ascii="宋体"/>
                <w:sz w:val="24"/>
                <w:szCs w:val="24"/>
              </w:rPr>
            </w:pPr>
          </w:p>
        </w:tc>
        <w:tc>
          <w:tcPr>
            <w:tcW w:w="2686" w:type="dxa"/>
            <w:tcBorders>
              <w:top w:val="nil"/>
              <w:left w:val="nil"/>
              <w:bottom w:val="nil"/>
              <w:right w:val="nil"/>
            </w:tcBorders>
            <w:shd w:val="clear" w:color="auto" w:fill="auto"/>
            <w:vAlign w:val="center"/>
          </w:tcPr>
          <w:p>
            <w:pPr>
              <w:rPr>
                <w:rFonts w:hint="eastAsia" w:ascii="宋体"/>
                <w:sz w:val="24"/>
                <w:szCs w:val="24"/>
              </w:rPr>
            </w:pPr>
          </w:p>
        </w:tc>
        <w:tc>
          <w:tcPr>
            <w:tcW w:w="1413" w:type="dxa"/>
            <w:tcBorders>
              <w:top w:val="nil"/>
              <w:left w:val="nil"/>
              <w:bottom w:val="nil"/>
              <w:right w:val="nil"/>
            </w:tcBorders>
            <w:shd w:val="clear" w:color="auto" w:fill="auto"/>
            <w:vAlign w:val="center"/>
          </w:tcPr>
          <w:p>
            <w:pPr>
              <w:rPr>
                <w:rFonts w:hint="eastAsia" w:ascii="宋体"/>
                <w:sz w:val="24"/>
                <w:szCs w:val="24"/>
              </w:rPr>
            </w:pPr>
          </w:p>
        </w:tc>
        <w:tc>
          <w:tcPr>
            <w:tcW w:w="818" w:type="dxa"/>
            <w:tcBorders>
              <w:top w:val="nil"/>
              <w:left w:val="nil"/>
              <w:bottom w:val="nil"/>
              <w:right w:val="nil"/>
            </w:tcBorders>
            <w:shd w:val="clear" w:color="auto" w:fill="auto"/>
            <w:vAlign w:val="center"/>
          </w:tcPr>
          <w:p>
            <w:pPr>
              <w:rPr>
                <w:rFonts w:hint="eastAsia" w:ascii="宋体"/>
                <w:sz w:val="24"/>
                <w:szCs w:val="24"/>
              </w:rPr>
            </w:pPr>
          </w:p>
        </w:tc>
        <w:tc>
          <w:tcPr>
            <w:tcW w:w="749" w:type="dxa"/>
            <w:tcBorders>
              <w:top w:val="nil"/>
              <w:left w:val="nil"/>
              <w:bottom w:val="nil"/>
              <w:right w:val="nil"/>
            </w:tcBorders>
            <w:shd w:val="clear" w:color="auto" w:fill="auto"/>
            <w:vAlign w:val="center"/>
          </w:tcPr>
          <w:p>
            <w:pPr>
              <w:rPr>
                <w:rFonts w:hint="eastAsia" w:ascii="宋体"/>
                <w:sz w:val="24"/>
                <w:szCs w:val="24"/>
              </w:rPr>
            </w:pPr>
          </w:p>
        </w:tc>
        <w:tc>
          <w:tcPr>
            <w:tcW w:w="1318" w:type="dxa"/>
            <w:tcBorders>
              <w:top w:val="nil"/>
              <w:left w:val="nil"/>
              <w:bottom w:val="nil"/>
              <w:right w:val="nil"/>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9"/>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方正小标宋简体" w:hAnsi="方正小标宋简体" w:eastAsia="方正小标宋简体" w:cs="方正小标宋简体"/>
                <w:kern w:val="0"/>
                <w:sz w:val="28"/>
                <w:szCs w:val="28"/>
                <w:lang w:val="en-US" w:eastAsia="zh-CN" w:bidi="ar"/>
              </w:rPr>
              <w:t>湘西州审计局整体支出绩效自评表</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gridSpan w:val="9"/>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楷体_GB2312" w:eastAsia="楷体_GB2312" w:cs="楷体_GB2312" w:hAnsiTheme="minorHAnsi"/>
                <w:kern w:val="0"/>
                <w:sz w:val="28"/>
                <w:szCs w:val="28"/>
                <w:lang w:val="en-US" w:eastAsia="zh-CN" w:bidi="ar"/>
              </w:rPr>
              <w:t>（2021年度）</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州</w:t>
            </w:r>
            <w:r>
              <w:rPr>
                <w:rFonts w:hint="default" w:ascii="仿宋_GB2312" w:eastAsia="仿宋_GB2312" w:cs="仿宋_GB2312" w:hAnsiTheme="minorHAnsi"/>
                <w:kern w:val="0"/>
                <w:sz w:val="16"/>
                <w:szCs w:val="16"/>
                <w:lang w:val="en-US" w:eastAsia="zh-CN" w:bidi="ar"/>
              </w:rPr>
              <w:t>级预算部门名</w:t>
            </w:r>
            <w:r>
              <w:rPr>
                <w:rFonts w:hint="eastAsia" w:ascii="仿宋_GB2312" w:eastAsia="仿宋_GB2312" w:cs="仿宋_GB2312" w:hAnsiTheme="minorHAnsi"/>
                <w:kern w:val="0"/>
                <w:sz w:val="16"/>
                <w:szCs w:val="16"/>
                <w:lang w:val="en-US" w:eastAsia="zh-CN" w:bidi="ar"/>
              </w:rPr>
              <w:t>称</w:t>
            </w:r>
            <w:r>
              <w:rPr>
                <w:rFonts w:hint="default" w:ascii="仿宋_GB2312" w:eastAsia="仿宋_GB2312" w:cs="仿宋_GB2312" w:hAnsiTheme="minorHAnsi"/>
                <w:kern w:val="0"/>
                <w:sz w:val="16"/>
                <w:szCs w:val="16"/>
                <w:lang w:val="en-US" w:eastAsia="zh-CN" w:bidi="ar"/>
              </w:rPr>
              <w:t xml:space="preserve"> </w:t>
            </w:r>
          </w:p>
        </w:tc>
        <w:tc>
          <w:tcPr>
            <w:tcW w:w="9953"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湘西自治州审计局 </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年度预</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算申请</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（万元） </w:t>
            </w:r>
          </w:p>
        </w:tc>
        <w:tc>
          <w:tcPr>
            <w:tcW w:w="1894"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年初</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预算数 </w:t>
            </w:r>
          </w:p>
        </w:tc>
        <w:tc>
          <w:tcPr>
            <w:tcW w:w="26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全年</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预算数 </w:t>
            </w:r>
          </w:p>
        </w:tc>
        <w:tc>
          <w:tcPr>
            <w:tcW w:w="14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全年</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执行数 </w:t>
            </w:r>
          </w:p>
        </w:tc>
        <w:tc>
          <w:tcPr>
            <w:tcW w:w="8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分</w:t>
            </w:r>
            <w:r>
              <w:rPr>
                <w:rFonts w:hint="eastAsia" w:ascii="仿宋_GB2312" w:eastAsia="仿宋_GB2312" w:cs="仿宋_GB2312" w:hAnsiTheme="minorHAnsi"/>
                <w:kern w:val="0"/>
                <w:sz w:val="16"/>
                <w:szCs w:val="16"/>
                <w:lang w:val="en-US" w:eastAsia="zh-CN" w:bidi="ar"/>
              </w:rPr>
              <w:t>值</w:t>
            </w:r>
            <w:r>
              <w:rPr>
                <w:rFonts w:hint="default" w:ascii="仿宋_GB2312" w:eastAsia="仿宋_GB2312" w:cs="仿宋_GB2312" w:hAnsiTheme="minorHAnsi"/>
                <w:kern w:val="0"/>
                <w:sz w:val="16"/>
                <w:szCs w:val="16"/>
                <w:lang w:val="en-US" w:eastAsia="zh-CN" w:bidi="ar"/>
              </w:rPr>
              <w:t xml:space="preserve"> </w:t>
            </w:r>
          </w:p>
        </w:tc>
        <w:tc>
          <w:tcPr>
            <w:tcW w:w="7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执行</w:t>
            </w:r>
            <w:r>
              <w:rPr>
                <w:rFonts w:hint="eastAsia" w:ascii="仿宋_GB2312" w:eastAsia="仿宋_GB2312" w:cs="仿宋_GB2312" w:hAnsiTheme="minorHAnsi"/>
                <w:kern w:val="0"/>
                <w:sz w:val="16"/>
                <w:szCs w:val="16"/>
                <w:lang w:val="en-US" w:eastAsia="zh-CN" w:bidi="ar"/>
              </w:rPr>
              <w:t>率</w:t>
            </w:r>
            <w:r>
              <w:rPr>
                <w:rFonts w:hint="default" w:ascii="仿宋_GB2312" w:eastAsia="仿宋_GB2312" w:cs="仿宋_GB2312" w:hAnsiTheme="minorHAnsi"/>
                <w:kern w:val="0"/>
                <w:sz w:val="16"/>
                <w:szCs w:val="16"/>
                <w:lang w:val="en-US" w:eastAsia="zh-CN" w:bidi="ar"/>
              </w:rPr>
              <w:t xml:space="preserve"> </w:t>
            </w:r>
          </w:p>
        </w:tc>
        <w:tc>
          <w:tcPr>
            <w:tcW w:w="13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得</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6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4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3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年度资金总</w:t>
            </w:r>
            <w:r>
              <w:rPr>
                <w:rFonts w:hint="eastAsia" w:ascii="仿宋_GB2312" w:eastAsia="仿宋_GB2312" w:cs="仿宋_GB2312" w:hAnsiTheme="minorHAnsi"/>
                <w:kern w:val="0"/>
                <w:sz w:val="16"/>
                <w:szCs w:val="16"/>
                <w:lang w:val="en-US" w:eastAsia="zh-CN" w:bidi="ar"/>
              </w:rPr>
              <w:t>额</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1367.16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2271.89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2251.67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99.11%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按收入性质分</w:t>
            </w:r>
            <w:r>
              <w:rPr>
                <w:rFonts w:hint="eastAsia" w:ascii="仿宋_GB2312" w:eastAsia="仿宋_GB2312" w:cs="仿宋_GB2312" w:hAnsiTheme="minorHAnsi"/>
                <w:kern w:val="0"/>
                <w:sz w:val="16"/>
                <w:szCs w:val="16"/>
                <w:lang w:val="en-US" w:eastAsia="zh-CN" w:bidi="ar"/>
              </w:rPr>
              <w:t>：</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一般公共预算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1367.16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2251.89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2251.67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政府性基金拨款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纳入专户管理的非税收入拨款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其他资金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20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按支出性质分</w:t>
            </w:r>
            <w:r>
              <w:rPr>
                <w:rFonts w:hint="eastAsia" w:ascii="仿宋_GB2312" w:eastAsia="仿宋_GB2312" w:cs="仿宋_GB2312" w:hAnsiTheme="minorHAnsi"/>
                <w:kern w:val="0"/>
                <w:sz w:val="16"/>
                <w:szCs w:val="16"/>
                <w:lang w:val="en-US" w:eastAsia="zh-CN" w:bidi="ar"/>
              </w:rPr>
              <w:t>：</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基本支出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850.32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1342.25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1342.04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894"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项目支出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516.84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929.64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909.64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年度总体目</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565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预期目</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4298"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5655"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根据审计法，对法定范围进行监督，维护国家财政经济秩序，提高财政资金使用效益，促进廉政建设，保障国民经济和社会健康发展；争创全国巾帼建功先进集体称号、全州政府目标管理优秀单位、全州平安建设工作优秀单位、平安单位。 </w:t>
            </w:r>
          </w:p>
        </w:tc>
        <w:tc>
          <w:tcPr>
            <w:tcW w:w="4298"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全年实施政策跟踪审计、财政预决算审计、经责审计、专项审计、工程结算审计，查出问题金额上亿元，维护了财政经济秩序，提高了财政资金使用效益，促进了廉政建设，保障了国民经济和社会健康发展。</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荣获了全国巾帼建功先进集体称号；被评为湖南省第七届“人民满意的公务员集体”；被评为州直党建示范点；被评为全州政府目标管理优秀单位，全州平安建设工作优秀单位、平安单位。实施吉首市2019年度扶贫专项审计暨民生资金调查项目等被省厅评定为优秀审计项目三等奖。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5655"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4298"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5655"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4298"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5655"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4298"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绩</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效</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指</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83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一级指</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二级指</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三级指</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26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年度</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指标值 </w:t>
            </w:r>
          </w:p>
        </w:tc>
        <w:tc>
          <w:tcPr>
            <w:tcW w:w="14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实际</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完成值 </w:t>
            </w:r>
          </w:p>
        </w:tc>
        <w:tc>
          <w:tcPr>
            <w:tcW w:w="8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分</w:t>
            </w:r>
            <w:r>
              <w:rPr>
                <w:rFonts w:hint="eastAsia" w:ascii="仿宋_GB2312" w:eastAsia="仿宋_GB2312" w:cs="仿宋_GB2312" w:hAnsiTheme="minorHAnsi"/>
                <w:kern w:val="0"/>
                <w:sz w:val="16"/>
                <w:szCs w:val="16"/>
                <w:lang w:val="en-US" w:eastAsia="zh-CN" w:bidi="ar"/>
              </w:rPr>
              <w:t>值</w:t>
            </w:r>
            <w:r>
              <w:rPr>
                <w:rFonts w:hint="default" w:ascii="仿宋_GB2312" w:eastAsia="仿宋_GB2312" w:cs="仿宋_GB2312" w:hAnsiTheme="minorHAnsi"/>
                <w:kern w:val="0"/>
                <w:sz w:val="16"/>
                <w:szCs w:val="16"/>
                <w:lang w:val="en-US" w:eastAsia="zh-CN" w:bidi="ar"/>
              </w:rPr>
              <w:t xml:space="preserve"> </w:t>
            </w:r>
          </w:p>
        </w:tc>
        <w:tc>
          <w:tcPr>
            <w:tcW w:w="7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得</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 xml:space="preserve"> </w:t>
            </w:r>
          </w:p>
        </w:tc>
        <w:tc>
          <w:tcPr>
            <w:tcW w:w="1318" w:type="dxa"/>
            <w:vMerge w:val="restart"/>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偏差原因</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分析及</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6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4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318"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6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4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318" w:type="dxa"/>
            <w:vMerge w:val="continue"/>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产出指标</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(50分) </w:t>
            </w: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数量指标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审计项目完成率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90%-100%</w:t>
            </w:r>
            <w:r>
              <w:rPr>
                <w:rFonts w:hint="eastAsia" w:ascii="仿宋_GB2312" w:eastAsia="仿宋_GB2312" w:cs="仿宋_GB2312" w:hAnsiTheme="minorHAnsi"/>
                <w:kern w:val="0"/>
                <w:sz w:val="16"/>
                <w:szCs w:val="16"/>
                <w:lang w:val="en-US" w:eastAsia="zh-CN" w:bidi="ar"/>
              </w:rPr>
              <w:t>，计</w:t>
            </w:r>
            <w:r>
              <w:rPr>
                <w:rFonts w:hint="default" w:ascii="仿宋_GB2312" w:eastAsia="仿宋_GB2312" w:cs="仿宋_GB2312" w:hAnsiTheme="minorHAnsi"/>
                <w:kern w:val="0"/>
                <w:sz w:val="16"/>
                <w:szCs w:val="16"/>
                <w:lang w:val="en-US" w:eastAsia="zh-CN" w:bidi="ar"/>
              </w:rPr>
              <w:t>8</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80%-90%</w:t>
            </w:r>
            <w:r>
              <w:rPr>
                <w:rFonts w:hint="eastAsia" w:ascii="仿宋_GB2312" w:eastAsia="仿宋_GB2312" w:cs="仿宋_GB2312" w:hAnsiTheme="minorHAnsi"/>
                <w:kern w:val="0"/>
                <w:sz w:val="16"/>
                <w:szCs w:val="16"/>
                <w:lang w:val="en-US" w:eastAsia="zh-CN" w:bidi="ar"/>
              </w:rPr>
              <w:t>，计</w:t>
            </w:r>
            <w:r>
              <w:rPr>
                <w:rFonts w:hint="default" w:ascii="仿宋_GB2312" w:eastAsia="仿宋_GB2312" w:cs="仿宋_GB2312" w:hAnsiTheme="minorHAnsi"/>
                <w:kern w:val="0"/>
                <w:sz w:val="16"/>
                <w:szCs w:val="16"/>
                <w:lang w:val="en-US" w:eastAsia="zh-CN" w:bidi="ar"/>
              </w:rPr>
              <w:t>7</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70%-80%</w:t>
            </w:r>
            <w:r>
              <w:rPr>
                <w:rFonts w:hint="eastAsia" w:ascii="仿宋_GB2312" w:eastAsia="仿宋_GB2312" w:cs="仿宋_GB2312" w:hAnsiTheme="minorHAnsi"/>
                <w:kern w:val="0"/>
                <w:sz w:val="16"/>
                <w:szCs w:val="16"/>
                <w:lang w:val="en-US" w:eastAsia="zh-CN" w:bidi="ar"/>
              </w:rPr>
              <w:t>，计</w:t>
            </w:r>
            <w:r>
              <w:rPr>
                <w:rFonts w:hint="default" w:ascii="仿宋_GB2312" w:eastAsia="仿宋_GB2312" w:cs="仿宋_GB2312" w:hAnsiTheme="minorHAnsi"/>
                <w:kern w:val="0"/>
                <w:sz w:val="16"/>
                <w:szCs w:val="16"/>
                <w:lang w:val="en-US" w:eastAsia="zh-CN" w:bidi="ar"/>
              </w:rPr>
              <w:t>6</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60%-70%</w:t>
            </w:r>
            <w:r>
              <w:rPr>
                <w:rFonts w:hint="eastAsia" w:ascii="仿宋_GB2312" w:eastAsia="仿宋_GB2312" w:cs="仿宋_GB2312" w:hAnsiTheme="minorHAnsi"/>
                <w:kern w:val="0"/>
                <w:sz w:val="16"/>
                <w:szCs w:val="16"/>
                <w:lang w:val="en-US" w:eastAsia="zh-CN" w:bidi="ar"/>
              </w:rPr>
              <w:t>，计</w:t>
            </w:r>
            <w:r>
              <w:rPr>
                <w:rFonts w:hint="default" w:ascii="仿宋_GB2312" w:eastAsia="仿宋_GB2312" w:cs="仿宋_GB2312" w:hAnsiTheme="minorHAnsi"/>
                <w:kern w:val="0"/>
                <w:sz w:val="16"/>
                <w:szCs w:val="16"/>
                <w:lang w:val="en-US" w:eastAsia="zh-CN" w:bidi="ar"/>
              </w:rPr>
              <w:t>5</w:t>
            </w:r>
            <w:r>
              <w:rPr>
                <w:rFonts w:hint="eastAsia" w:ascii="仿宋_GB2312" w:eastAsia="仿宋_GB2312" w:cs="仿宋_GB2312" w:hAnsiTheme="minorHAnsi"/>
                <w:kern w:val="0"/>
                <w:sz w:val="16"/>
                <w:szCs w:val="16"/>
                <w:lang w:val="en-US" w:eastAsia="zh-CN" w:bidi="ar"/>
              </w:rPr>
              <w:t>分；低于</w:t>
            </w:r>
            <w:r>
              <w:rPr>
                <w:rFonts w:hint="default" w:ascii="仿宋_GB2312" w:eastAsia="仿宋_GB2312" w:cs="仿宋_GB2312" w:hAnsiTheme="minorHAnsi"/>
                <w:kern w:val="0"/>
                <w:sz w:val="16"/>
                <w:szCs w:val="16"/>
                <w:lang w:val="en-US" w:eastAsia="zh-CN" w:bidi="ar"/>
              </w:rPr>
              <w:t>60%</w:t>
            </w:r>
            <w:r>
              <w:rPr>
                <w:rFonts w:hint="eastAsia" w:ascii="仿宋_GB2312" w:eastAsia="仿宋_GB2312" w:cs="仿宋_GB2312" w:hAnsiTheme="minorHAnsi"/>
                <w:kern w:val="0"/>
                <w:sz w:val="16"/>
                <w:szCs w:val="16"/>
                <w:lang w:val="en-US" w:eastAsia="zh-CN" w:bidi="ar"/>
              </w:rPr>
              <w:t>，计</w:t>
            </w:r>
            <w:r>
              <w:rPr>
                <w:rFonts w:hint="default" w:ascii="仿宋_GB2312" w:eastAsia="仿宋_GB2312" w:cs="仿宋_GB2312" w:hAnsiTheme="minorHAnsi"/>
                <w:kern w:val="0"/>
                <w:sz w:val="16"/>
                <w:szCs w:val="16"/>
                <w:lang w:val="en-US" w:eastAsia="zh-CN" w:bidi="ar"/>
              </w:rPr>
              <w:t>0</w:t>
            </w:r>
            <w:r>
              <w:rPr>
                <w:rFonts w:hint="eastAsia" w:ascii="仿宋_GB2312" w:eastAsia="仿宋_GB2312" w:cs="仿宋_GB2312" w:hAnsiTheme="minorHAnsi"/>
                <w:kern w:val="0"/>
                <w:sz w:val="16"/>
                <w:szCs w:val="16"/>
                <w:lang w:val="en-US" w:eastAsia="zh-CN" w:bidi="ar"/>
              </w:rPr>
              <w:t>分。审计项目完成率</w:t>
            </w:r>
            <w:r>
              <w:rPr>
                <w:rFonts w:hint="default" w:ascii="仿宋_GB2312" w:eastAsia="仿宋_GB2312" w:cs="仿宋_GB2312" w:hAnsiTheme="minorHAnsi"/>
                <w:kern w:val="0"/>
                <w:sz w:val="16"/>
                <w:szCs w:val="16"/>
                <w:lang w:val="en-US" w:eastAsia="zh-CN" w:bidi="ar"/>
              </w:rPr>
              <w:t>=</w:t>
            </w:r>
            <w:r>
              <w:rPr>
                <w:rFonts w:hint="eastAsia" w:ascii="仿宋_GB2312" w:eastAsia="仿宋_GB2312" w:cs="仿宋_GB2312" w:hAnsiTheme="minorHAnsi"/>
                <w:kern w:val="0"/>
                <w:sz w:val="16"/>
                <w:szCs w:val="16"/>
                <w:lang w:val="en-US" w:eastAsia="zh-CN" w:bidi="ar"/>
              </w:rPr>
              <w:t>（已完成或结束现场实施的立项项目数</w:t>
            </w:r>
            <w:r>
              <w:rPr>
                <w:rFonts w:hint="default" w:ascii="仿宋_GB2312" w:eastAsia="仿宋_GB2312" w:cs="仿宋_GB2312" w:hAnsiTheme="minorHAnsi"/>
                <w:kern w:val="0"/>
                <w:sz w:val="16"/>
                <w:szCs w:val="16"/>
                <w:lang w:val="en-US" w:eastAsia="zh-CN" w:bidi="ar"/>
              </w:rPr>
              <w:t>/</w:t>
            </w:r>
            <w:r>
              <w:rPr>
                <w:rFonts w:hint="eastAsia" w:ascii="仿宋_GB2312" w:eastAsia="仿宋_GB2312" w:cs="仿宋_GB2312" w:hAnsiTheme="minorHAnsi"/>
                <w:kern w:val="0"/>
                <w:sz w:val="16"/>
                <w:szCs w:val="16"/>
                <w:lang w:val="en-US" w:eastAsia="zh-CN" w:bidi="ar"/>
              </w:rPr>
              <w:t>全年立项项目总数）</w:t>
            </w:r>
            <w:r>
              <w:rPr>
                <w:rFonts w:hint="default" w:ascii="仿宋_GB2312" w:eastAsia="仿宋_GB2312" w:cs="仿宋_GB2312" w:hAnsiTheme="minorHAnsi"/>
                <w:kern w:val="0"/>
                <w:sz w:val="16"/>
                <w:szCs w:val="16"/>
                <w:lang w:val="en-US" w:eastAsia="zh-CN" w:bidi="ar"/>
              </w:rPr>
              <w:t>×100%</w:t>
            </w:r>
            <w:r>
              <w:rPr>
                <w:rFonts w:hint="eastAsia" w:ascii="仿宋_GB2312" w:eastAsia="仿宋_GB2312" w:cs="仿宋_GB2312" w:hAnsiTheme="minorHAnsi"/>
                <w:kern w:val="0"/>
                <w:sz w:val="16"/>
                <w:szCs w:val="16"/>
                <w:lang w:val="en-US" w:eastAsia="zh-CN" w:bidi="ar"/>
              </w:rPr>
              <w:t>。</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质量指标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项目达标率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90%-100%，计8分；80%-90%，计7分；70%-80%，计6分；60%-70%，计5分；低于60%，计0分。审计达标率=（全年审理复核项目/已完成或结束现场实施的立项项目数）×100%。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省级优秀审计项目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 1个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 1个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时效指标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审计项目完成的及时性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 按时完成</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已按要求完成，按时结束审计现场、出具审计报告</w:t>
            </w:r>
            <w:r>
              <w:rPr>
                <w:rFonts w:hint="default" w:ascii="仿宋_GB2312" w:eastAsia="仿宋_GB2312" w:cs="仿宋_GB2312" w:hAnsiTheme="minorHAnsi"/>
                <w:kern w:val="0"/>
                <w:sz w:val="16"/>
                <w:szCs w:val="16"/>
                <w:lang w:val="en-US" w:eastAsia="zh-CN" w:bidi="ar"/>
              </w:rPr>
              <w:t xml:space="preserve">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部门预决算公开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按时公开</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已按要求公开</w:t>
            </w:r>
            <w:r>
              <w:rPr>
                <w:rFonts w:hint="default" w:ascii="仿宋_GB2312" w:eastAsia="仿宋_GB2312" w:cs="仿宋_GB2312" w:hAnsiTheme="minorHAnsi"/>
                <w:kern w:val="0"/>
                <w:sz w:val="16"/>
                <w:szCs w:val="16"/>
                <w:lang w:val="en-US" w:eastAsia="zh-CN" w:bidi="ar"/>
              </w:rPr>
              <w:t xml:space="preserve">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成本指标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公用经费控制率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100%以下（含）计满分，每超出1%扣1分，扣完为止。“公用经费”控制率-（“公用 经费”实际支出数/“公用经费”预算安排数）×100%</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75.24%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4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4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三公经费变动率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变动为0%，超出计0分</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变动超</w:t>
            </w:r>
            <w:r>
              <w:rPr>
                <w:rFonts w:hint="default" w:ascii="仿宋_GB2312" w:eastAsia="仿宋_GB2312" w:cs="仿宋_GB2312" w:hAnsiTheme="minorHAnsi"/>
                <w:kern w:val="0"/>
                <w:sz w:val="16"/>
                <w:szCs w:val="16"/>
                <w:lang w:val="en-US" w:eastAsia="zh-CN" w:bidi="ar"/>
              </w:rPr>
              <w:t xml:space="preserve">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本年三公经费较上年有变动的原因是由于我局新进人员增多，且因业务需求，经批准，年中追加公车购置费25万元，当年新购置车辆一辆。</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三公经费控制率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100%以下（含）计满分，每超出1%扣1分，扣完为止。“三公经费”控制率-（“三公经费”实际支出数/“三公经费”预算安排数）×100%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91.53%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效益指标</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（30分） </w:t>
            </w: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经济效</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益指标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挽回（避免）损失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1亿元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大于1亿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问题金额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1亿元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大于1亿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社会效</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益指标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移送重大案件线索和事项数量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1条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1条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4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4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审计信息批示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5</w:t>
            </w:r>
            <w:r>
              <w:rPr>
                <w:rFonts w:hint="eastAsia" w:ascii="仿宋_GB2312" w:eastAsia="仿宋_GB2312" w:cs="仿宋_GB2312" w:hAnsiTheme="minorHAnsi"/>
                <w:kern w:val="0"/>
                <w:sz w:val="16"/>
                <w:szCs w:val="16"/>
                <w:lang w:val="en-US" w:eastAsia="zh-CN" w:bidi="ar"/>
              </w:rPr>
              <w:t>个</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撰写审计专报6期，全部获得州委州政府主要负责人批示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3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3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审计建议采纳率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95%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3</w:t>
            </w: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3</w:t>
            </w: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生态指标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开展关注生态环境有关的审计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不少于</w:t>
            </w:r>
            <w:r>
              <w:rPr>
                <w:rFonts w:hint="default" w:ascii="仿宋_GB2312" w:eastAsia="仿宋_GB2312" w:cs="仿宋_GB2312" w:hAnsiTheme="minorHAnsi"/>
                <w:kern w:val="0"/>
                <w:sz w:val="16"/>
                <w:szCs w:val="16"/>
                <w:lang w:val="en-US" w:eastAsia="zh-CN" w:bidi="ar"/>
              </w:rPr>
              <w:t>1</w:t>
            </w:r>
            <w:r>
              <w:rPr>
                <w:rFonts w:hint="eastAsia" w:ascii="仿宋_GB2312" w:eastAsia="仿宋_GB2312" w:cs="仿宋_GB2312" w:hAnsiTheme="minorHAnsi"/>
                <w:kern w:val="0"/>
                <w:sz w:val="16"/>
                <w:szCs w:val="16"/>
                <w:lang w:val="en-US" w:eastAsia="zh-CN" w:bidi="ar"/>
              </w:rPr>
              <w:t>个</w:t>
            </w:r>
            <w:r>
              <w:rPr>
                <w:rFonts w:hint="default" w:ascii="仿宋_GB2312" w:eastAsia="仿宋_GB2312" w:cs="仿宋_GB2312" w:hAnsiTheme="minorHAnsi"/>
                <w:kern w:val="0"/>
                <w:sz w:val="16"/>
                <w:szCs w:val="16"/>
                <w:lang w:val="en-US" w:eastAsia="zh-CN" w:bidi="ar"/>
              </w:rPr>
              <w:t xml:space="preserve">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大于</w:t>
            </w:r>
            <w:r>
              <w:rPr>
                <w:rFonts w:hint="default" w:ascii="仿宋_GB2312" w:eastAsia="仿宋_GB2312" w:cs="仿宋_GB2312" w:hAnsiTheme="minorHAnsi"/>
                <w:kern w:val="0"/>
                <w:sz w:val="16"/>
                <w:szCs w:val="16"/>
                <w:lang w:val="en-US" w:eastAsia="zh-CN" w:bidi="ar"/>
              </w:rPr>
              <w:t xml:space="preserve">1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5</w:t>
            </w:r>
            <w:r>
              <w:rPr>
                <w:rFonts w:hint="default" w:ascii="仿宋_GB2312" w:eastAsia="仿宋_GB2312" w:cs="仿宋_GB2312" w:hAnsiTheme="minorHAnsi"/>
                <w:kern w:val="0"/>
                <w:sz w:val="16"/>
                <w:szCs w:val="16"/>
                <w:lang w:val="en-US" w:eastAsia="zh-CN" w:bidi="ar"/>
              </w:rPr>
              <w:t xml:space="preserve">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5</w:t>
            </w:r>
            <w:r>
              <w:rPr>
                <w:rFonts w:hint="default" w:ascii="仿宋_GB2312" w:eastAsia="仿宋_GB2312" w:cs="仿宋_GB2312" w:hAnsiTheme="minorHAnsi"/>
                <w:kern w:val="0"/>
                <w:sz w:val="16"/>
                <w:szCs w:val="16"/>
                <w:lang w:val="en-US" w:eastAsia="zh-CN" w:bidi="ar"/>
              </w:rPr>
              <w:t xml:space="preserve">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可持续影响指标</w:t>
            </w:r>
            <w:r>
              <w:rPr>
                <w:rFonts w:hint="default" w:ascii="仿宋_GB2312" w:eastAsia="仿宋_GB2312" w:cs="仿宋_GB2312" w:hAnsiTheme="minorHAnsi"/>
                <w:kern w:val="0"/>
                <w:sz w:val="16"/>
                <w:szCs w:val="16"/>
                <w:lang w:val="en-US" w:eastAsia="zh-CN" w:bidi="ar"/>
              </w:rPr>
              <w:t xml:space="preserve"> </w:t>
            </w: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审计干部人才培养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培训2次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大于2次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满意度</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指标</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（10分） </w:t>
            </w:r>
          </w:p>
        </w:tc>
        <w:tc>
          <w:tcPr>
            <w:tcW w:w="106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服务对象满意度指标</w:t>
            </w:r>
            <w:r>
              <w:rPr>
                <w:rFonts w:hint="default" w:ascii="仿宋_GB2312" w:eastAsia="仿宋_GB2312" w:cs="仿宋_GB2312" w:hAnsiTheme="minorHAnsi"/>
                <w:kern w:val="0"/>
                <w:sz w:val="16"/>
                <w:szCs w:val="16"/>
                <w:lang w:val="en-US" w:eastAsia="zh-CN" w:bidi="ar"/>
              </w:rPr>
              <w:t xml:space="preserve"> </w:t>
            </w:r>
          </w:p>
        </w:tc>
        <w:tc>
          <w:tcPr>
            <w:tcW w:w="107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审计人员被投诉率 </w:t>
            </w:r>
          </w:p>
        </w:tc>
        <w:tc>
          <w:tcPr>
            <w:tcW w:w="2686"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41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8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686"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41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749"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31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83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6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7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行政复议 </w:t>
            </w:r>
          </w:p>
        </w:tc>
        <w:tc>
          <w:tcPr>
            <w:tcW w:w="2686"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41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825"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总</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 xml:space="preserve"> </w:t>
            </w:r>
          </w:p>
        </w:tc>
        <w:tc>
          <w:tcPr>
            <w:tcW w:w="8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74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99 </w:t>
            </w:r>
          </w:p>
        </w:tc>
        <w:tc>
          <w:tcPr>
            <w:tcW w:w="1318"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757"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831"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63"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75"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2686"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413"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818"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749"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318" w:type="dxa"/>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0" w:type="auto"/>
            <w:gridSpan w:val="9"/>
            <w:tcBorders>
              <w:top w:val="nil"/>
              <w:left w:val="nil"/>
              <w:bottom w:val="nil"/>
              <w:right w:val="nil"/>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单位负责人签字：         填表人：       联系电话：         填报日期：    年   月  日 </w:t>
            </w:r>
          </w:p>
        </w:tc>
      </w:tr>
    </w:tbl>
    <w:p>
      <w:pPr>
        <w:spacing w:before="278" w:line="222" w:lineRule="auto"/>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附件</w:t>
      </w:r>
      <w:r>
        <w:rPr>
          <w:rFonts w:hint="eastAsia" w:ascii="仿宋_GB2312" w:eastAsia="仿宋_GB2312" w:cs="仿宋_GB2312" w:hAnsiTheme="minorHAnsi"/>
          <w:kern w:val="0"/>
          <w:sz w:val="16"/>
          <w:szCs w:val="16"/>
          <w:lang w:val="en-US" w:eastAsia="zh-CN" w:bidi="ar"/>
        </w:rPr>
        <w:t>4：</w:t>
      </w:r>
      <w:r>
        <w:rPr>
          <w:rFonts w:hint="default" w:ascii="仿宋_GB2312" w:eastAsia="仿宋_GB2312" w:cs="仿宋_GB2312" w:hAnsiTheme="minorHAnsi"/>
          <w:kern w:val="0"/>
          <w:sz w:val="16"/>
          <w:szCs w:val="16"/>
          <w:lang w:val="en-US" w:eastAsia="zh-CN" w:bidi="ar"/>
        </w:rPr>
        <w:t xml:space="preserve"> </w:t>
      </w:r>
    </w:p>
    <w:p>
      <w:pPr>
        <w:keepNext w:val="0"/>
        <w:keepLines w:val="0"/>
        <w:pageBreakBefore w:val="0"/>
        <w:kinsoku/>
        <w:wordWrap/>
        <w:overflowPunct/>
        <w:topLinePunct w:val="0"/>
        <w:autoSpaceDE/>
        <w:autoSpaceDN/>
        <w:bidi w:val="0"/>
        <w:adjustRightInd/>
        <w:snapToGrid/>
        <w:spacing w:before="278" w:afterAutospacing="0" w:line="200" w:lineRule="exact"/>
        <w:ind w:left="2177"/>
        <w:jc w:val="both"/>
        <w:rPr>
          <w:rFonts w:ascii="宋体" w:hAnsi="宋体" w:eastAsia="宋体" w:cs="宋体"/>
          <w:spacing w:val="9"/>
          <w:sz w:val="24"/>
          <w:szCs w:val="24"/>
        </w:rPr>
      </w:pPr>
      <w:r>
        <w:rPr>
          <w:rFonts w:ascii="宋体" w:hAnsi="宋体" w:eastAsia="宋体" w:cs="宋体"/>
          <w:spacing w:val="11"/>
          <w:sz w:val="24"/>
          <w:szCs w:val="24"/>
        </w:rPr>
        <w:t>湘</w:t>
      </w:r>
      <w:r>
        <w:rPr>
          <w:rFonts w:ascii="宋体" w:hAnsi="宋体" w:eastAsia="宋体" w:cs="宋体"/>
          <w:spacing w:val="9"/>
          <w:sz w:val="24"/>
          <w:szCs w:val="24"/>
        </w:rPr>
        <w:t>西州审计局项目支出绩效自评表</w:t>
      </w:r>
    </w:p>
    <w:p>
      <w:pPr>
        <w:keepNext w:val="0"/>
        <w:keepLines w:val="0"/>
        <w:pageBreakBefore w:val="0"/>
        <w:kinsoku/>
        <w:wordWrap/>
        <w:overflowPunct/>
        <w:topLinePunct w:val="0"/>
        <w:autoSpaceDE/>
        <w:autoSpaceDN/>
        <w:bidi w:val="0"/>
        <w:adjustRightInd/>
        <w:snapToGrid/>
        <w:spacing w:before="24" w:afterAutospacing="0" w:line="200" w:lineRule="exact"/>
        <w:ind w:firstLine="2838" w:firstLineChars="1100"/>
        <w:rPr>
          <w:rFonts w:hint="default" w:eastAsia="宋体"/>
          <w:sz w:val="24"/>
          <w:szCs w:val="24"/>
          <w:lang w:val="en-US" w:eastAsia="zh-CN"/>
        </w:rPr>
      </w:pPr>
      <w:r>
        <w:rPr>
          <w:rFonts w:hint="eastAsia" w:ascii="宋体" w:hAnsi="宋体" w:eastAsia="宋体" w:cs="宋体"/>
          <w:spacing w:val="9"/>
          <w:sz w:val="24"/>
          <w:szCs w:val="24"/>
          <w:lang w:val="en-US" w:eastAsia="zh-CN"/>
        </w:rPr>
        <w:t xml:space="preserve">     </w:t>
      </w:r>
      <w:r>
        <w:rPr>
          <w:rFonts w:ascii="宋体" w:hAnsi="宋体" w:eastAsia="宋体" w:cs="宋体"/>
          <w:spacing w:val="26"/>
          <w:sz w:val="24"/>
          <w:szCs w:val="24"/>
        </w:rPr>
        <w:t>(</w:t>
      </w:r>
      <w:r>
        <w:rPr>
          <w:rFonts w:ascii="宋体" w:hAnsi="宋体" w:eastAsia="宋体" w:cs="宋体"/>
          <w:spacing w:val="22"/>
          <w:sz w:val="24"/>
          <w:szCs w:val="24"/>
        </w:rPr>
        <w:t>2021年度)</w:t>
      </w:r>
    </w:p>
    <w:tbl>
      <w:tblPr>
        <w:tblStyle w:val="5"/>
        <w:tblpPr w:leftFromText="180" w:rightFromText="180" w:vertAnchor="text" w:horzAnchor="page" w:tblpX="916" w:tblpY="495"/>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1080"/>
        <w:gridCol w:w="1080"/>
        <w:gridCol w:w="1080"/>
        <w:gridCol w:w="129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00" w:lineRule="exact"/>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项目支</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出名称 </w:t>
            </w:r>
          </w:p>
        </w:tc>
        <w:tc>
          <w:tcPr>
            <w:tcW w:w="8850" w:type="dxa"/>
            <w:gridSpan w:val="8"/>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0" w:line="200" w:lineRule="exact"/>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审计项目工作经费 </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主管部</w:t>
            </w:r>
            <w:r>
              <w:rPr>
                <w:rFonts w:hint="eastAsia" w:ascii="仿宋_GB2312" w:eastAsia="仿宋_GB2312" w:cs="仿宋_GB2312" w:hAnsiTheme="minorHAnsi"/>
                <w:kern w:val="0"/>
                <w:sz w:val="16"/>
                <w:szCs w:val="16"/>
                <w:lang w:val="en-US" w:eastAsia="zh-CN" w:bidi="ar"/>
              </w:rPr>
              <w:t>门</w:t>
            </w:r>
            <w:r>
              <w:rPr>
                <w:rFonts w:hint="default" w:ascii="仿宋_GB2312" w:eastAsia="仿宋_GB2312" w:cs="仿宋_GB2312" w:hAnsiTheme="minorHAnsi"/>
                <w:kern w:val="0"/>
                <w:sz w:val="16"/>
                <w:szCs w:val="16"/>
                <w:lang w:val="en-US" w:eastAsia="zh-CN" w:bidi="ar"/>
              </w:rPr>
              <w:t xml:space="preserve"> </w:t>
            </w:r>
          </w:p>
        </w:tc>
        <w:tc>
          <w:tcPr>
            <w:tcW w:w="453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湘西自治州审计局 </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实施单</w:t>
            </w:r>
            <w:r>
              <w:rPr>
                <w:rFonts w:hint="eastAsia" w:ascii="仿宋_GB2312" w:eastAsia="仿宋_GB2312" w:cs="仿宋_GB2312" w:hAnsiTheme="minorHAnsi"/>
                <w:kern w:val="0"/>
                <w:sz w:val="16"/>
                <w:szCs w:val="16"/>
                <w:lang w:val="en-US" w:eastAsia="zh-CN" w:bidi="ar"/>
              </w:rPr>
              <w:t>位</w:t>
            </w:r>
            <w:r>
              <w:rPr>
                <w:rFonts w:hint="default" w:ascii="仿宋_GB2312" w:eastAsia="仿宋_GB2312" w:cs="仿宋_GB2312" w:hAnsiTheme="minorHAnsi"/>
                <w:kern w:val="0"/>
                <w:sz w:val="16"/>
                <w:szCs w:val="16"/>
                <w:lang w:val="en-US" w:eastAsia="zh-CN" w:bidi="ar"/>
              </w:rPr>
              <w:t xml:space="preserve"> </w:t>
            </w:r>
          </w:p>
        </w:tc>
        <w:tc>
          <w:tcPr>
            <w:tcW w:w="3240"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 湘西自治州审计局</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项目资金</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（万元） </w:t>
            </w: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年初</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预算数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全年</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预算数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全年</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执行数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分</w:t>
            </w:r>
            <w:r>
              <w:rPr>
                <w:rFonts w:hint="eastAsia" w:ascii="仿宋_GB2312" w:eastAsia="仿宋_GB2312" w:cs="仿宋_GB2312" w:hAnsiTheme="minorHAnsi"/>
                <w:kern w:val="0"/>
                <w:sz w:val="16"/>
                <w:szCs w:val="16"/>
                <w:lang w:val="en-US" w:eastAsia="zh-CN" w:bidi="ar"/>
              </w:rPr>
              <w:t>值</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执行</w:t>
            </w:r>
            <w:r>
              <w:rPr>
                <w:rFonts w:hint="eastAsia" w:ascii="仿宋_GB2312" w:eastAsia="仿宋_GB2312" w:cs="仿宋_GB2312" w:hAnsiTheme="minorHAnsi"/>
                <w:kern w:val="0"/>
                <w:sz w:val="16"/>
                <w:szCs w:val="16"/>
                <w:lang w:val="en-US" w:eastAsia="zh-CN" w:bidi="ar"/>
              </w:rPr>
              <w:t>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得</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年度资金总额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516.84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579.82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579.82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10</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其中：当年财政拨款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516.84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528.76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528.76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上年结转资金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0</w:t>
            </w:r>
            <w:r>
              <w:rPr>
                <w:rFonts w:hint="default" w:ascii="仿宋_GB2312" w:eastAsia="仿宋_GB2312" w:cs="仿宋_GB2312" w:hAnsiTheme="minorHAnsi"/>
                <w:kern w:val="0"/>
                <w:sz w:val="16"/>
                <w:szCs w:val="16"/>
                <w:lang w:val="en-US" w:eastAsia="zh-CN" w:bidi="ar"/>
              </w:rPr>
              <w:t xml:space="preserve">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10.41</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10.41</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其他资</w:t>
            </w:r>
            <w:r>
              <w:rPr>
                <w:rFonts w:hint="eastAsia" w:ascii="仿宋_GB2312" w:eastAsia="仿宋_GB2312" w:cs="仿宋_GB2312" w:hAnsiTheme="minorHAnsi"/>
                <w:kern w:val="0"/>
                <w:sz w:val="16"/>
                <w:szCs w:val="16"/>
                <w:lang w:val="en-US" w:eastAsia="zh-CN" w:bidi="ar"/>
              </w:rPr>
              <w:t>金</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0</w:t>
            </w:r>
            <w:r>
              <w:rPr>
                <w:rFonts w:hint="default" w:ascii="仿宋_GB2312" w:eastAsia="仿宋_GB2312" w:cs="仿宋_GB2312" w:hAnsiTheme="minorHAnsi"/>
                <w:kern w:val="0"/>
                <w:sz w:val="16"/>
                <w:szCs w:val="16"/>
                <w:lang w:val="en-US" w:eastAsia="zh-CN" w:bidi="ar"/>
              </w:rPr>
              <w:t xml:space="preserve">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40.65</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40.65</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年度总体目</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453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预期目</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43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实际完成情况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4530"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  主要实施预算执行审计同时开展全覆盖审计， 对5个州直党政主要负责人进行经济责任审计，开展工程结算跟踪审计及聘请中介机构实施工程结算审计等审计项目 。 </w:t>
            </w:r>
          </w:p>
        </w:tc>
        <w:tc>
          <w:tcPr>
            <w:tcW w:w="4320" w:type="dxa"/>
            <w:gridSpan w:val="4"/>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 对</w:t>
            </w:r>
            <w:r>
              <w:rPr>
                <w:rFonts w:hint="default" w:ascii="仿宋_GB2312" w:eastAsia="仿宋_GB2312" w:cs="仿宋_GB2312" w:hAnsiTheme="minorHAnsi"/>
                <w:kern w:val="0"/>
                <w:sz w:val="16"/>
                <w:szCs w:val="16"/>
                <w:lang w:val="en-US" w:eastAsia="zh-CN" w:bidi="ar"/>
              </w:rPr>
              <w:t>14</w:t>
            </w:r>
            <w:r>
              <w:rPr>
                <w:rFonts w:hint="eastAsia" w:ascii="仿宋_GB2312" w:eastAsia="仿宋_GB2312" w:cs="仿宋_GB2312" w:hAnsiTheme="minorHAnsi"/>
                <w:kern w:val="0"/>
                <w:sz w:val="16"/>
                <w:szCs w:val="16"/>
                <w:lang w:val="en-US" w:eastAsia="zh-CN" w:bidi="ar"/>
              </w:rPr>
              <w:t>个州直一级预算单位进行预算执行审计，同时对州本级</w:t>
            </w:r>
            <w:r>
              <w:rPr>
                <w:rFonts w:hint="default" w:ascii="仿宋_GB2312" w:eastAsia="仿宋_GB2312" w:cs="仿宋_GB2312" w:hAnsiTheme="minorHAnsi"/>
                <w:kern w:val="0"/>
                <w:sz w:val="16"/>
                <w:szCs w:val="16"/>
                <w:lang w:val="en-US" w:eastAsia="zh-CN" w:bidi="ar"/>
              </w:rPr>
              <w:t>77</w:t>
            </w:r>
            <w:r>
              <w:rPr>
                <w:rFonts w:hint="eastAsia" w:ascii="仿宋_GB2312" w:eastAsia="仿宋_GB2312" w:cs="仿宋_GB2312" w:hAnsiTheme="minorHAnsi"/>
                <w:kern w:val="0"/>
                <w:sz w:val="16"/>
                <w:szCs w:val="16"/>
                <w:lang w:val="en-US" w:eastAsia="zh-CN" w:bidi="ar"/>
              </w:rPr>
              <w:t>家一级财政预算单位实施全覆盖审计。</w:t>
            </w:r>
            <w:r>
              <w:rPr>
                <w:rFonts w:hint="default" w:ascii="仿宋_GB2312" w:eastAsia="仿宋_GB2312" w:cs="仿宋_GB2312" w:hAnsiTheme="minorHAnsi"/>
                <w:kern w:val="0"/>
                <w:sz w:val="16"/>
                <w:szCs w:val="16"/>
                <w:lang w:val="en-US" w:eastAsia="zh-CN" w:bidi="ar"/>
              </w:rPr>
              <w:t xml:space="preserve">完成了州民政局、州水利局、州应急管理局、州肿瘤医院、州精神病院等5个州直部门单位主要负责人任期和离任经济责任审计。组织实施州本级及8县市地下防空室易地建设费，龙山至永顺、永顺至吉首高速公路建设征地拆迁资金，州本级农村微建设专项资金以及州本级粮食储备专项基金等专项资金的审计或审计调查，查出问题金额上亿元，维护了财政经济秩序，提高了财政资金使用效益，促进了廉政建设，保障了国民经济和社会健康发展。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绩</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效</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指</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一级指</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二级指</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三级指</w:t>
            </w:r>
            <w:r>
              <w:rPr>
                <w:rFonts w:hint="eastAsia" w:ascii="仿宋_GB2312" w:eastAsia="仿宋_GB2312" w:cs="仿宋_GB2312" w:hAnsiTheme="minorHAnsi"/>
                <w:kern w:val="0"/>
                <w:sz w:val="16"/>
                <w:szCs w:val="16"/>
                <w:lang w:val="en-US" w:eastAsia="zh-CN" w:bidi="ar"/>
              </w:rPr>
              <w:t>标</w:t>
            </w:r>
            <w:r>
              <w:rPr>
                <w:rFonts w:hint="default" w:ascii="仿宋_GB2312" w:eastAsia="仿宋_GB2312" w:cs="仿宋_GB2312" w:hAnsiTheme="minorHAnsi"/>
                <w:kern w:val="0"/>
                <w:sz w:val="16"/>
                <w:szCs w:val="16"/>
                <w:lang w:val="en-US" w:eastAsia="zh-CN" w:bidi="ar"/>
              </w:rPr>
              <w:t xml:space="preserve">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年度</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指标值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实际</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完成值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分</w:t>
            </w:r>
            <w:r>
              <w:rPr>
                <w:rFonts w:hint="eastAsia" w:ascii="仿宋_GB2312" w:eastAsia="仿宋_GB2312" w:cs="仿宋_GB2312" w:hAnsiTheme="minorHAnsi"/>
                <w:kern w:val="0"/>
                <w:sz w:val="16"/>
                <w:szCs w:val="16"/>
                <w:lang w:val="en-US" w:eastAsia="zh-CN" w:bidi="ar"/>
              </w:rPr>
              <w:t>值</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得</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偏差原因</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分析及</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改进措施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产出指标</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(50分)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数量指标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审计项目完成率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90%-100%，计8分；80%-90%，计7分；70%-80%，计6分；60%-70%，计5分；低于60%，计0分。审计项目完成率=（已完成或结束现场实施的立项项目数</w:t>
            </w:r>
            <w:r>
              <w:rPr>
                <w:rFonts w:hint="default" w:ascii="仿宋_GB2312" w:eastAsia="仿宋_GB2312" w:cs="仿宋_GB2312" w:hAnsiTheme="minorHAnsi"/>
                <w:kern w:val="0"/>
                <w:sz w:val="16"/>
                <w:szCs w:val="16"/>
                <w:lang w:val="en-US" w:eastAsia="zh-CN" w:bidi="ar"/>
              </w:rPr>
              <w:t>/</w:t>
            </w:r>
            <w:r>
              <w:rPr>
                <w:rFonts w:hint="eastAsia" w:ascii="仿宋_GB2312" w:eastAsia="仿宋_GB2312" w:cs="仿宋_GB2312" w:hAnsiTheme="minorHAnsi"/>
                <w:kern w:val="0"/>
                <w:sz w:val="16"/>
                <w:szCs w:val="16"/>
                <w:lang w:val="en-US" w:eastAsia="zh-CN" w:bidi="ar"/>
              </w:rPr>
              <w:t xml:space="preserve">全年立项项目总数）×100%。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质量指标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审理项目达标率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90%-100%，计8分；80%-90%，计7分；70%-80%，计6分；60%-70%，计5分；低于60%，计0分。审计达标率=（全年审理复核项目/已完成或结束现场实施的立项项目数）×100%。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时效指标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审计项目完成的及时性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 按时完成</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已按要求完成，按时结束审计现场、出具审计报告</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成本指标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审计项目人数及周期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合理分配审计项目参与成员及项目周期，项目周期最长不得超过2个月，下县各组成员不得超过8人，特殊情况除外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已合理安排项目周期与参与人员</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效益指标</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（30分）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经济效</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益指标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挽回（避免）损失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1亿元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大于1亿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问题金额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1亿元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大于1亿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社会效</w:t>
            </w:r>
            <w:r>
              <w:rPr>
                <w:rFonts w:hint="eastAsia" w:ascii="仿宋_GB2312" w:eastAsia="仿宋_GB2312" w:cs="仿宋_GB2312" w:hAnsiTheme="minorHAnsi"/>
                <w:kern w:val="0"/>
                <w:sz w:val="16"/>
                <w:szCs w:val="16"/>
                <w:lang w:val="en-US" w:eastAsia="zh-CN" w:bidi="ar"/>
              </w:rPr>
              <w:br w:type="textWrapping"/>
            </w:r>
            <w:r>
              <w:rPr>
                <w:rFonts w:hint="eastAsia" w:ascii="仿宋_GB2312" w:eastAsia="仿宋_GB2312" w:cs="仿宋_GB2312" w:hAnsiTheme="minorHAnsi"/>
                <w:kern w:val="0"/>
                <w:sz w:val="16"/>
                <w:szCs w:val="16"/>
                <w:lang w:val="en-US" w:eastAsia="zh-CN" w:bidi="ar"/>
              </w:rPr>
              <w:t>益指标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审计建议采纳率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95%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生态效益指标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开展有关关注生态效益的审计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1</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大于</w:t>
            </w:r>
            <w:r>
              <w:rPr>
                <w:rFonts w:hint="default" w:ascii="仿宋_GB2312" w:eastAsia="仿宋_GB2312" w:cs="仿宋_GB2312" w:hAnsiTheme="minorHAnsi"/>
                <w:kern w:val="0"/>
                <w:sz w:val="16"/>
                <w:szCs w:val="16"/>
                <w:lang w:val="en-US" w:eastAsia="zh-CN" w:bidi="ar"/>
              </w:rPr>
              <w:t xml:space="preserve">1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可持续影响指标</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开展有关培训，强化审计人员专业技能，确保审计项目能高质量完成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1次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1次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满意度</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指标</w:t>
            </w:r>
            <w:r>
              <w:rPr>
                <w:rFonts w:hint="default" w:ascii="仿宋_GB2312" w:eastAsia="仿宋_GB2312" w:cs="仿宋_GB2312" w:hAnsiTheme="minorHAnsi"/>
                <w:kern w:val="0"/>
                <w:sz w:val="16"/>
                <w:szCs w:val="16"/>
                <w:lang w:val="en-US" w:eastAsia="zh-CN" w:bidi="ar"/>
              </w:rPr>
              <w:br w:type="textWrapping"/>
            </w:r>
            <w:r>
              <w:rPr>
                <w:rFonts w:hint="default" w:ascii="仿宋_GB2312" w:eastAsia="仿宋_GB2312" w:cs="仿宋_GB2312" w:hAnsiTheme="minorHAnsi"/>
                <w:kern w:val="0"/>
                <w:sz w:val="16"/>
                <w:szCs w:val="16"/>
                <w:lang w:val="en-US" w:eastAsia="zh-CN" w:bidi="ar"/>
              </w:rPr>
              <w:t xml:space="preserve">（10分）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 xml:space="preserve">服务对象满意度指标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审计人员被投诉率 </w:t>
            </w: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c>
          <w:tcPr>
            <w:tcW w:w="129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5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无偏差</w:t>
            </w:r>
            <w:r>
              <w:rPr>
                <w:rFonts w:hint="default" w:ascii="仿宋_GB2312" w:eastAsia="仿宋_GB2312" w:cs="仿宋_GB2312" w:hAnsiTheme="minorHAnsi"/>
                <w:kern w:val="0"/>
                <w:sz w:val="16"/>
                <w:szCs w:val="16"/>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69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总</w:t>
            </w:r>
            <w:r>
              <w:rPr>
                <w:rFonts w:hint="eastAsia" w:ascii="仿宋_GB2312" w:eastAsia="仿宋_GB2312" w:cs="仿宋_GB2312" w:hAnsiTheme="minorHAnsi"/>
                <w:kern w:val="0"/>
                <w:sz w:val="16"/>
                <w:szCs w:val="16"/>
                <w:lang w:val="en-US" w:eastAsia="zh-CN" w:bidi="ar"/>
              </w:rPr>
              <w:t>分</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default" w:ascii="仿宋_GB2312" w:eastAsia="仿宋_GB2312" w:cs="仿宋_GB2312" w:hAnsiTheme="minorHAnsi"/>
                <w:kern w:val="0"/>
                <w:sz w:val="16"/>
                <w:szCs w:val="16"/>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default" w:ascii="仿宋_GB2312" w:eastAsia="仿宋_GB2312" w:cs="仿宋_GB2312" w:hAnsiTheme="minorHAnsi"/>
                <w:kern w:val="0"/>
                <w:sz w:val="16"/>
                <w:szCs w:val="16"/>
                <w:lang w:val="en-US" w:eastAsia="zh-CN" w:bidi="ar"/>
              </w:rPr>
            </w:pPr>
            <w:r>
              <w:rPr>
                <w:rFonts w:hint="eastAsia" w:ascii="仿宋_GB2312" w:eastAsia="仿宋_GB2312" w:cs="仿宋_GB2312" w:hAnsiTheme="minorHAnsi"/>
                <w:kern w:val="0"/>
                <w:sz w:val="16"/>
                <w:szCs w:val="16"/>
                <w:lang w:val="en-US" w:eastAsia="zh-CN" w:bidi="ar"/>
              </w:rPr>
              <w:t>100</w:t>
            </w:r>
            <w:r>
              <w:rPr>
                <w:rFonts w:hint="default" w:ascii="仿宋_GB2312" w:eastAsia="仿宋_GB2312" w:cs="仿宋_GB2312" w:hAnsiTheme="minorHAnsi"/>
                <w:kern w:val="0"/>
                <w:sz w:val="16"/>
                <w:szCs w:val="16"/>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top"/>
              <w:rPr>
                <w:rFonts w:hint="eastAsia" w:ascii="仿宋_GB2312" w:eastAsia="仿宋_GB2312" w:cs="仿宋_GB2312" w:hAnsiTheme="minorHAnsi"/>
                <w:kern w:val="0"/>
                <w:sz w:val="16"/>
                <w:szCs w:val="16"/>
                <w:lang w:val="en-US" w:eastAsia="zh-CN" w:bidi="ar"/>
              </w:rPr>
            </w:pPr>
          </w:p>
        </w:tc>
      </w:tr>
    </w:tbl>
    <w:p>
      <w:pPr>
        <w:rPr>
          <w:vanish/>
          <w:sz w:val="24"/>
          <w:szCs w:val="24"/>
        </w:rPr>
      </w:pPr>
    </w:p>
    <w:tbl>
      <w:tblPr>
        <w:tblStyle w:val="5"/>
        <w:tblpPr w:leftFromText="180" w:rightFromText="180" w:vertAnchor="text" w:horzAnchor="page" w:tblpX="995" w:tblpY="6042"/>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项目支</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出名称</w:t>
            </w:r>
            <w:r>
              <w:rPr>
                <w:rFonts w:asciiTheme="minorHAnsi" w:hAnsiTheme="minorHAnsi" w:eastAsiaTheme="minorEastAsia" w:cstheme="minorBidi"/>
                <w:kern w:val="0"/>
                <w:sz w:val="24"/>
                <w:szCs w:val="24"/>
                <w:lang w:val="en-US" w:eastAsia="zh-CN" w:bidi="ar"/>
              </w:rPr>
              <w:t xml:space="preserve"> </w:t>
            </w:r>
          </w:p>
        </w:tc>
        <w:tc>
          <w:tcPr>
            <w:tcW w:w="8640" w:type="dxa"/>
            <w:gridSpan w:val="8"/>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死亡抚恤金</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8640" w:type="dxa"/>
            <w:gridSpan w:val="8"/>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主管部门</w:t>
            </w:r>
            <w:r>
              <w:rPr>
                <w:rFonts w:asciiTheme="minorHAnsi" w:hAnsiTheme="minorHAnsi" w:eastAsiaTheme="minorEastAsia" w:cstheme="minorBidi"/>
                <w:kern w:val="0"/>
                <w:sz w:val="24"/>
                <w:szCs w:val="24"/>
                <w:lang w:val="en-US" w:eastAsia="zh-CN" w:bidi="ar"/>
              </w:rPr>
              <w:t xml:space="preserve"> </w:t>
            </w:r>
          </w:p>
        </w:tc>
        <w:tc>
          <w:tcPr>
            <w:tcW w:w="4320" w:type="dxa"/>
            <w:gridSpan w:val="4"/>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湘西自治州审计局 </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实施单位</w:t>
            </w:r>
            <w:r>
              <w:rPr>
                <w:rFonts w:asciiTheme="minorHAnsi" w:hAnsiTheme="minorHAnsi" w:eastAsiaTheme="minorEastAsia" w:cstheme="minorBidi"/>
                <w:kern w:val="0"/>
                <w:sz w:val="24"/>
                <w:szCs w:val="24"/>
                <w:lang w:val="en-US" w:eastAsia="zh-CN" w:bidi="ar"/>
              </w:rPr>
              <w:t xml:space="preserve"> </w:t>
            </w:r>
          </w:p>
        </w:tc>
        <w:tc>
          <w:tcPr>
            <w:tcW w:w="3240" w:type="dxa"/>
            <w:gridSpan w:val="3"/>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 湘西自治州审计局</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4320" w:type="dxa"/>
            <w:gridSpan w:val="4"/>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3240" w:type="dxa"/>
            <w:gridSpan w:val="3"/>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项目资金</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（万元）</w:t>
            </w:r>
            <w:r>
              <w:rPr>
                <w:rFonts w:asciiTheme="minorHAnsi" w:hAnsiTheme="minorHAnsi" w:eastAsiaTheme="minorEastAsia" w:cstheme="minorBidi"/>
                <w:kern w:val="0"/>
                <w:sz w:val="24"/>
                <w:szCs w:val="24"/>
                <w:lang w:val="en-US" w:eastAsia="zh-CN" w:bidi="ar"/>
              </w:rPr>
              <w:t xml:space="preserve"> </w:t>
            </w:r>
          </w:p>
        </w:tc>
        <w:tc>
          <w:tcPr>
            <w:tcW w:w="2160" w:type="dxa"/>
            <w:gridSpan w:val="2"/>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年初</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预算数</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全年</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预算数</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全年</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执行数</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分值</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执行率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得分</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160" w:type="dxa"/>
            <w:gridSpan w:val="2"/>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年度资金总额</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54.79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54.79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54.79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asciiTheme="minorHAnsi" w:hAnsiTheme="minorHAnsi" w:eastAsiaTheme="minorEastAsia" w:cstheme="minorBidi"/>
                <w:kern w:val="0"/>
                <w:sz w:val="24"/>
                <w:szCs w:val="24"/>
                <w:lang w:val="en-US" w:eastAsia="zh-CN" w:bidi="ar"/>
              </w:rPr>
              <w:t xml:space="preserve">10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其中：当年财政拨款</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54.79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54.79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xml:space="preserve">54.79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上年结转资金</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216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其他资金</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年度总体目标</w:t>
            </w:r>
            <w:r>
              <w:rPr>
                <w:rFonts w:asciiTheme="minorHAnsi" w:hAnsiTheme="minorHAnsi" w:eastAsiaTheme="minorEastAsia" w:cstheme="minorBidi"/>
                <w:kern w:val="0"/>
                <w:sz w:val="24"/>
                <w:szCs w:val="24"/>
                <w:lang w:val="en-US" w:eastAsia="zh-CN" w:bidi="ar"/>
              </w:rPr>
              <w:t xml:space="preserve"> </w:t>
            </w:r>
          </w:p>
        </w:tc>
        <w:tc>
          <w:tcPr>
            <w:tcW w:w="43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预期目标</w:t>
            </w:r>
            <w:r>
              <w:rPr>
                <w:rFonts w:asciiTheme="minorHAnsi" w:hAnsiTheme="minorHAnsi" w:eastAsiaTheme="minorEastAsia" w:cstheme="minorBidi"/>
                <w:kern w:val="0"/>
                <w:sz w:val="24"/>
                <w:szCs w:val="24"/>
                <w:lang w:val="en-US" w:eastAsia="zh-CN" w:bidi="ar"/>
              </w:rPr>
              <w:t xml:space="preserve"> </w:t>
            </w:r>
          </w:p>
        </w:tc>
        <w:tc>
          <w:tcPr>
            <w:tcW w:w="43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实际完成情况</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43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asciiTheme="minorHAnsi" w:hAnsiTheme="minorHAnsi" w:eastAsiaTheme="minorEastAsia" w:cstheme="minorBidi"/>
                <w:kern w:val="0"/>
                <w:sz w:val="24"/>
                <w:szCs w:val="24"/>
                <w:lang w:val="en-US" w:eastAsia="zh-CN" w:bidi="ar"/>
              </w:rPr>
              <w:t> </w:t>
            </w:r>
            <w:r>
              <w:rPr>
                <w:rFonts w:hint="eastAsia" w:ascii="宋体" w:hAnsi="宋体" w:eastAsia="宋体" w:cs="宋体"/>
                <w:kern w:val="0"/>
                <w:sz w:val="21"/>
                <w:szCs w:val="21"/>
                <w:lang w:val="en-US" w:eastAsia="zh-CN" w:bidi="ar"/>
              </w:rPr>
              <w:t>因故去世人员，按相关标准执行死亡抚恤金发放，向财政申请资金，足额发放</w:t>
            </w:r>
            <w:r>
              <w:rPr>
                <w:rFonts w:asciiTheme="minorHAnsi" w:hAnsiTheme="minorHAnsi" w:eastAsiaTheme="minorEastAsia" w:cstheme="minorBidi"/>
                <w:kern w:val="0"/>
                <w:sz w:val="24"/>
                <w:szCs w:val="24"/>
                <w:lang w:val="en-US" w:eastAsia="zh-CN" w:bidi="ar"/>
              </w:rPr>
              <w:t xml:space="preserve"> </w:t>
            </w:r>
          </w:p>
        </w:tc>
        <w:tc>
          <w:tcPr>
            <w:tcW w:w="4320"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2021年我局因故去世人员3人，死亡抚恤金已足额发放到位</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绩</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效</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指</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一级指标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二级指标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三级指标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年度</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指标值</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实际</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完成值</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分值</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得分</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偏差原因</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分析及</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改进措施</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产出指标（50分）</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数量指标</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default" w:ascii="仿宋_GB2312" w:eastAsia="仿宋_GB2312" w:cs="仿宋_GB2312" w:hAnsiTheme="minorHAnsi"/>
                <w:kern w:val="0"/>
                <w:sz w:val="21"/>
                <w:szCs w:val="21"/>
                <w:lang w:val="en-US" w:eastAsia="zh-CN" w:bidi="ar"/>
              </w:rPr>
              <w:t>统计确保符合政策的因故去世职工</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eastAsia" w:ascii="宋体" w:hAnsi="宋体" w:eastAsia="宋体" w:cs="宋体"/>
                <w:kern w:val="0"/>
                <w:sz w:val="21"/>
                <w:szCs w:val="21"/>
                <w:lang w:val="en-US" w:eastAsia="zh-CN" w:bidi="ar"/>
              </w:rPr>
              <w:t>按政策统计</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both"/>
              <w:textAlignment w:val="center"/>
            </w:pPr>
            <w:r>
              <w:rPr>
                <w:rFonts w:hint="eastAsia" w:ascii="宋体" w:hAnsi="宋体" w:eastAsia="宋体" w:cs="宋体"/>
                <w:kern w:val="0"/>
                <w:sz w:val="21"/>
                <w:szCs w:val="21"/>
                <w:lang w:val="en-US" w:eastAsia="zh-CN" w:bidi="ar"/>
              </w:rPr>
              <w:t>已严格按正常统计</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无偏差 </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质量指标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8"/>
                <w:szCs w:val="18"/>
                <w:lang w:val="en-US" w:eastAsia="zh-CN" w:bidi="ar"/>
              </w:rPr>
              <w:t>保障因故去世职工的各项补助足额发放到位</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54.79</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54.79</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无偏差</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6"/>
                <w:szCs w:val="16"/>
                <w:lang w:val="en-US" w:eastAsia="zh-CN" w:bidi="ar"/>
              </w:rPr>
              <w:t>时效指标</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6"/>
                <w:szCs w:val="16"/>
                <w:lang w:val="en-US" w:eastAsia="zh-CN" w:bidi="ar"/>
              </w:rPr>
              <w:t>按时足额发放死亡抚恤金</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6"/>
                <w:szCs w:val="16"/>
                <w:lang w:val="en-US" w:eastAsia="zh-CN" w:bidi="ar"/>
              </w:rPr>
              <w:t>资金到位后一个月内支出</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6"/>
                <w:szCs w:val="16"/>
                <w:lang w:val="en-US" w:eastAsia="zh-CN" w:bidi="ar"/>
              </w:rPr>
              <w:t>资金到位后一个月内支出</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20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20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无偏差</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成本指标</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严格按政策测算死亡抚恤金</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6"/>
                <w:szCs w:val="16"/>
                <w:lang w:val="en-US" w:eastAsia="zh-CN" w:bidi="ar"/>
              </w:rPr>
              <w:t>据州民发〔2012〕18号精神1.上一年度全国城镇居民人均可支配收入2倍,2.本人生前40个月基本离退休费，按上述两项之和测算</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已严格按政策测算死亡抚恤金</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无偏差</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kern w:val="0"/>
                <w:sz w:val="22"/>
                <w:szCs w:val="22"/>
                <w:lang w:val="en-US" w:eastAsia="zh-CN" w:bidi="ar"/>
              </w:rPr>
              <w:t>效益指标（30分）</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社会效</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益指标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16"/>
                <w:szCs w:val="16"/>
                <w:lang w:val="en-US" w:eastAsia="zh-CN" w:bidi="ar"/>
              </w:rPr>
              <w:t>把职工死亡抚恤金政策落到实处，使职工家属充分享受到党和政府的温暖，确保抚恤金资金及时、准确、足额地发放。</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落实相关政策</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kern w:val="0"/>
                <w:sz w:val="21"/>
                <w:szCs w:val="21"/>
                <w:lang w:val="en-US" w:eastAsia="zh-CN" w:bidi="ar"/>
              </w:rPr>
              <w:t>已按要求积极落实</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30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30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无偏差</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满意度</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指标</w:t>
            </w:r>
            <w:r>
              <w:rPr>
                <w:rFonts w:hint="default" w:ascii="仿宋_GB2312" w:eastAsia="仿宋_GB2312" w:cs="仿宋_GB2312" w:hAnsiTheme="minorHAnsi"/>
                <w:kern w:val="0"/>
                <w:sz w:val="21"/>
                <w:szCs w:val="21"/>
                <w:lang w:val="en-US" w:eastAsia="zh-CN" w:bidi="ar"/>
              </w:rPr>
              <w:br w:type="textWrapping"/>
            </w:r>
            <w:r>
              <w:rPr>
                <w:rFonts w:hint="default" w:ascii="仿宋_GB2312" w:eastAsia="仿宋_GB2312" w:cs="仿宋_GB2312" w:hAnsiTheme="minorHAnsi"/>
                <w:kern w:val="0"/>
                <w:sz w:val="21"/>
                <w:szCs w:val="21"/>
                <w:lang w:val="en-US" w:eastAsia="zh-CN" w:bidi="ar"/>
              </w:rPr>
              <w:t>（10分）</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服务对象满意度指标</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18"/>
                <w:szCs w:val="18"/>
                <w:lang w:val="en-US" w:eastAsia="zh-CN" w:bidi="ar"/>
              </w:rPr>
              <w:t>死亡抚恤金职工家属领取满意度</w:t>
            </w:r>
            <w:r>
              <w:rPr>
                <w:rFonts w:asciiTheme="minorHAnsi" w:hAnsiTheme="minorHAnsi" w:eastAsiaTheme="minorEastAsia" w:cstheme="minorBidi"/>
                <w:kern w:val="0"/>
                <w:sz w:val="24"/>
                <w:szCs w:val="24"/>
                <w:lang w:val="en-US" w:eastAsia="zh-CN" w:bidi="ar"/>
              </w:rPr>
              <w:t xml:space="preserve">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 </w:t>
            </w:r>
          </w:p>
        </w:tc>
        <w:tc>
          <w:tcPr>
            <w:tcW w:w="108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left"/>
              <w:textAlignment w:val="center"/>
            </w:pPr>
            <w:r>
              <w:rPr>
                <w:rFonts w:hint="default" w:ascii="仿宋_GB2312" w:eastAsia="仿宋_GB2312" w:cs="仿宋_GB2312" w:hAnsiTheme="minorHAnsi"/>
                <w:kern w:val="0"/>
                <w:sz w:val="21"/>
                <w:szCs w:val="21"/>
                <w:lang w:val="en-US" w:eastAsia="zh-CN" w:bidi="ar"/>
              </w:rPr>
              <w:t>无偏差</w:t>
            </w:r>
            <w:r>
              <w:rPr>
                <w:rFonts w:asciiTheme="minorHAnsi" w:hAnsiTheme="minorHAnsi" w:eastAsiaTheme="minorEastAsia" w:cstheme="minorBidi"/>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108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480"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hint="default" w:ascii="仿宋_GB2312" w:eastAsia="仿宋_GB2312" w:cs="仿宋_GB2312" w:hAnsiTheme="minorHAnsi"/>
                <w:kern w:val="0"/>
                <w:sz w:val="21"/>
                <w:szCs w:val="21"/>
                <w:lang w:val="en-US" w:eastAsia="zh-CN" w:bidi="ar"/>
              </w:rPr>
              <w:t>总分</w:t>
            </w:r>
            <w:r>
              <w:rPr>
                <w:rFonts w:asciiTheme="minorHAnsi" w:hAnsiTheme="minorHAnsi" w:eastAsiaTheme="minorEastAsia" w:cstheme="minorBidi"/>
                <w:kern w:val="0"/>
                <w:sz w:val="24"/>
                <w:szCs w:val="24"/>
                <w:lang w:val="en-US" w:eastAsia="zh-CN" w:bidi="ar"/>
              </w:rPr>
              <w:t xml:space="preserve">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1" w:after="0" w:afterAutospacing="1"/>
              <w:ind w:left="0" w:right="0"/>
              <w:jc w:val="center"/>
              <w:textAlignment w:val="center"/>
            </w:pPr>
            <w:r>
              <w:rPr>
                <w:rFonts w:asciiTheme="minorHAnsi" w:hAnsiTheme="minorHAnsi" w:eastAsiaTheme="minorEastAsia" w:cstheme="minorBidi"/>
                <w:kern w:val="0"/>
                <w:sz w:val="24"/>
                <w:szCs w:val="24"/>
                <w:lang w:val="en-US" w:eastAsia="zh-CN" w:bidi="ar"/>
              </w:rPr>
              <w:t xml:space="preserve">100 </w:t>
            </w:r>
          </w:p>
        </w:tc>
        <w:tc>
          <w:tcPr>
            <w:tcW w:w="1080"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r>
    </w:tbl>
    <w:p>
      <w:pPr>
        <w:rPr>
          <w:vanish/>
          <w:sz w:val="24"/>
          <w:szCs w:val="24"/>
        </w:rPr>
      </w:pP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项目支</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出名称</w:t>
            </w:r>
          </w:p>
        </w:tc>
        <w:tc>
          <w:tcPr>
            <w:tcW w:w="8640" w:type="dxa"/>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公车购置费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8640" w:type="dxa"/>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主管部门</w:t>
            </w:r>
          </w:p>
        </w:tc>
        <w:tc>
          <w:tcPr>
            <w:tcW w:w="432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湘西自治州审计局　</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实施单位</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湘西自治州审计局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432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项目资金</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（万元）</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年初</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全年</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全年</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执行数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执行率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其中：当年财政拨款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上年结转资金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年度总体目标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预期目标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Style w:val="13"/>
                <w:bdr w:val="none" w:color="auto" w:sz="0" w:space="0"/>
                <w:lang w:val="en-US" w:eastAsia="zh-CN" w:bidi="ar"/>
              </w:rPr>
              <w:t>因办公业务需要，按相关流程获得批准，向财政申请资金购置一台公车</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经批准，州财政局拨付我局资金，2021年新购车辆一台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绩</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效</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实际</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完成值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得分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偏差原因</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分析及</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产出指标（50分）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公车严格按需申请数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质量指标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资金使用合规性，严格用于公车购置支出</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全额用于购买公车支出，坚持专款专用</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已全额用于购买公车支出，专款专用</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时效指标（资金使用时间）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按时购买公车</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资金到位后一个月内支出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资金到位后一个月内支出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上限小于等于25万元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小于等于25万元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25万元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效益指标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经济效</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节约财政资金</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降低全年租车需求</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降低全年租车需求</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社会效</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利于方便审计项目开展，走访慰问及调研、为民办事</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用于审计项目开展，走访慰问及调研、为民办事</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用于审计项目开展，走访慰问及调研、为民办事</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6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方便长期及时为民办事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方便长期及时为民办事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方便长期及时为民办事</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满意度</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服务对象满意度指标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工作人员未及时到达现场投诉率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bl>
    <w:p>
      <w:pPr>
        <w:spacing w:before="100" w:line="752" w:lineRule="exact"/>
        <w:rPr>
          <w:rFonts w:ascii="黑体" w:hAnsi="黑体" w:eastAsia="黑体" w:cs="黑体"/>
          <w:spacing w:val="20"/>
          <w:position w:val="33"/>
          <w:sz w:val="31"/>
          <w:szCs w:val="31"/>
        </w:rPr>
      </w:pPr>
    </w:p>
    <w:p>
      <w:pPr>
        <w:pStyle w:val="2"/>
      </w:pPr>
    </w:p>
    <w:p>
      <w:pPr>
        <w:pStyle w:val="2"/>
      </w:pP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项目支出名称</w:t>
            </w:r>
          </w:p>
        </w:tc>
        <w:tc>
          <w:tcPr>
            <w:tcW w:w="8640"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2021年审计专项工作经费及省级审计专项补助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主管部门</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湘西自治州审计局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湘西自治州审计局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项目资金</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年初</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全年</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全年</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执行数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执行率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36.15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91.06%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其中：年初财政拨款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39.7</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36.15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预算调整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上年结转资金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年度总体目标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预期目标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18"/>
                <w:szCs w:val="18"/>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按要求扎实开展审计署、省审计厅统一安排的审计项目</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　 实施了州本级及8县市社会保险基金、完成了网络安全和信息化建设审计、国外贷援款项目审计、吉首市、花垣县、保靖县、永顺县4个县世界银行贷款湖南省农田污染综合管理项目审计、完成州外领导干部经济责任审计、完成易地扶贫搬迁项目跟踪审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绩</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效</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指</w:t>
            </w:r>
            <w:r>
              <w:rPr>
                <w:rFonts w:hint="eastAsia" w:ascii="宋体" w:hAnsi="宋体" w:eastAsia="宋体" w:cs="宋体"/>
                <w:i w:val="0"/>
                <w:iCs w:val="0"/>
                <w:color w:val="000000"/>
                <w:kern w:val="0"/>
                <w:sz w:val="21"/>
                <w:szCs w:val="21"/>
                <w:u w:val="none"/>
                <w:bdr w:val="none" w:color="auto" w:sz="0" w:space="0"/>
                <w:lang w:val="en-US" w:eastAsia="zh-CN" w:bidi="ar"/>
              </w:rPr>
              <w:br w:type="textWrapping"/>
            </w:r>
            <w:r>
              <w:rPr>
                <w:rFonts w:hint="eastAsia" w:ascii="宋体" w:hAnsi="宋体" w:eastAsia="宋体" w:cs="宋体"/>
                <w:i w:val="0"/>
                <w:iCs w:val="0"/>
                <w:color w:val="000000"/>
                <w:kern w:val="0"/>
                <w:sz w:val="21"/>
                <w:szCs w:val="21"/>
                <w:u w:val="none"/>
                <w:bdr w:val="none" w:color="auto" w:sz="0" w:space="0"/>
                <w:lang w:val="en-US" w:eastAsia="zh-CN" w:bidi="ar"/>
              </w:rPr>
              <w:t>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一级指</w:t>
            </w:r>
            <w:r>
              <w:rPr>
                <w:rStyle w:val="14"/>
                <w:bdr w:val="none" w:color="auto" w:sz="0" w:space="0"/>
                <w:lang w:val="en-US" w:eastAsia="zh-CN" w:bidi="ar"/>
              </w:rPr>
              <w:t>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二级指</w:t>
            </w:r>
            <w:r>
              <w:rPr>
                <w:rStyle w:val="14"/>
                <w:bdr w:val="none" w:color="auto" w:sz="0" w:space="0"/>
                <w:lang w:val="en-US" w:eastAsia="zh-CN" w:bidi="ar"/>
              </w:rPr>
              <w:t>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三级指</w:t>
            </w:r>
            <w:r>
              <w:rPr>
                <w:rStyle w:val="14"/>
                <w:bdr w:val="none" w:color="auto" w:sz="0" w:space="0"/>
                <w:lang w:val="en-US" w:eastAsia="zh-CN" w:bidi="ar"/>
              </w:rPr>
              <w:t>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实际</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完成值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分</w:t>
            </w:r>
            <w:r>
              <w:rPr>
                <w:rStyle w:val="14"/>
                <w:bdr w:val="none" w:color="auto" w:sz="0" w:space="0"/>
                <w:lang w:val="en-US" w:eastAsia="zh-CN" w:bidi="ar"/>
              </w:rPr>
              <w:t>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得</w:t>
            </w:r>
            <w:r>
              <w:rPr>
                <w:rStyle w:val="14"/>
                <w:bdr w:val="none" w:color="auto" w:sz="0" w:space="0"/>
                <w:lang w:val="en-US" w:eastAsia="zh-CN" w:bidi="ar"/>
              </w:rPr>
              <w:t>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偏差原因</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分析及</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产出指标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(50分)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上级统一安排项目完成率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2"/>
                <w:szCs w:val="12"/>
                <w:u w:val="none"/>
              </w:rPr>
            </w:pPr>
            <w:r>
              <w:rPr>
                <w:rStyle w:val="15"/>
                <w:rFonts w:eastAsia="宋体"/>
                <w:bdr w:val="none" w:color="auto" w:sz="0" w:space="0"/>
                <w:lang w:val="en-US" w:eastAsia="zh-CN" w:bidi="ar"/>
              </w:rPr>
              <w:t>90%-100%</w:t>
            </w:r>
            <w:r>
              <w:rPr>
                <w:rStyle w:val="16"/>
                <w:bdr w:val="none" w:color="auto" w:sz="0" w:space="0"/>
                <w:lang w:val="en-US" w:eastAsia="zh-CN" w:bidi="ar"/>
              </w:rPr>
              <w:t>，计</w:t>
            </w:r>
            <w:r>
              <w:rPr>
                <w:rStyle w:val="15"/>
                <w:rFonts w:eastAsia="宋体"/>
                <w:bdr w:val="none" w:color="auto" w:sz="0" w:space="0"/>
                <w:lang w:val="en-US" w:eastAsia="zh-CN" w:bidi="ar"/>
              </w:rPr>
              <w:t>8</w:t>
            </w:r>
            <w:r>
              <w:rPr>
                <w:rStyle w:val="16"/>
                <w:bdr w:val="none" w:color="auto" w:sz="0" w:space="0"/>
                <w:lang w:val="en-US" w:eastAsia="zh-CN" w:bidi="ar"/>
              </w:rPr>
              <w:t>分；</w:t>
            </w:r>
            <w:r>
              <w:rPr>
                <w:rStyle w:val="15"/>
                <w:rFonts w:eastAsia="宋体"/>
                <w:bdr w:val="none" w:color="auto" w:sz="0" w:space="0"/>
                <w:lang w:val="en-US" w:eastAsia="zh-CN" w:bidi="ar"/>
              </w:rPr>
              <w:t>80%-90%</w:t>
            </w:r>
            <w:r>
              <w:rPr>
                <w:rStyle w:val="16"/>
                <w:bdr w:val="none" w:color="auto" w:sz="0" w:space="0"/>
                <w:lang w:val="en-US" w:eastAsia="zh-CN" w:bidi="ar"/>
              </w:rPr>
              <w:t>，计</w:t>
            </w:r>
            <w:r>
              <w:rPr>
                <w:rStyle w:val="15"/>
                <w:rFonts w:eastAsia="宋体"/>
                <w:bdr w:val="none" w:color="auto" w:sz="0" w:space="0"/>
                <w:lang w:val="en-US" w:eastAsia="zh-CN" w:bidi="ar"/>
              </w:rPr>
              <w:t>7</w:t>
            </w:r>
            <w:r>
              <w:rPr>
                <w:rStyle w:val="16"/>
                <w:bdr w:val="none" w:color="auto" w:sz="0" w:space="0"/>
                <w:lang w:val="en-US" w:eastAsia="zh-CN" w:bidi="ar"/>
              </w:rPr>
              <w:t>分；</w:t>
            </w:r>
            <w:r>
              <w:rPr>
                <w:rStyle w:val="15"/>
                <w:rFonts w:eastAsia="宋体"/>
                <w:bdr w:val="none" w:color="auto" w:sz="0" w:space="0"/>
                <w:lang w:val="en-US" w:eastAsia="zh-CN" w:bidi="ar"/>
              </w:rPr>
              <w:t>70%-80%</w:t>
            </w:r>
            <w:r>
              <w:rPr>
                <w:rStyle w:val="16"/>
                <w:bdr w:val="none" w:color="auto" w:sz="0" w:space="0"/>
                <w:lang w:val="en-US" w:eastAsia="zh-CN" w:bidi="ar"/>
              </w:rPr>
              <w:t>，计</w:t>
            </w:r>
            <w:r>
              <w:rPr>
                <w:rStyle w:val="15"/>
                <w:rFonts w:eastAsia="宋体"/>
                <w:bdr w:val="none" w:color="auto" w:sz="0" w:space="0"/>
                <w:lang w:val="en-US" w:eastAsia="zh-CN" w:bidi="ar"/>
              </w:rPr>
              <w:t>6</w:t>
            </w:r>
            <w:r>
              <w:rPr>
                <w:rStyle w:val="16"/>
                <w:bdr w:val="none" w:color="auto" w:sz="0" w:space="0"/>
                <w:lang w:val="en-US" w:eastAsia="zh-CN" w:bidi="ar"/>
              </w:rPr>
              <w:t>分；</w:t>
            </w:r>
            <w:r>
              <w:rPr>
                <w:rStyle w:val="15"/>
                <w:rFonts w:eastAsia="宋体"/>
                <w:bdr w:val="none" w:color="auto" w:sz="0" w:space="0"/>
                <w:lang w:val="en-US" w:eastAsia="zh-CN" w:bidi="ar"/>
              </w:rPr>
              <w:t>60%-70%</w:t>
            </w:r>
            <w:r>
              <w:rPr>
                <w:rStyle w:val="16"/>
                <w:bdr w:val="none" w:color="auto" w:sz="0" w:space="0"/>
                <w:lang w:val="en-US" w:eastAsia="zh-CN" w:bidi="ar"/>
              </w:rPr>
              <w:t>，计</w:t>
            </w:r>
            <w:r>
              <w:rPr>
                <w:rStyle w:val="15"/>
                <w:rFonts w:eastAsia="宋体"/>
                <w:bdr w:val="none" w:color="auto" w:sz="0" w:space="0"/>
                <w:lang w:val="en-US" w:eastAsia="zh-CN" w:bidi="ar"/>
              </w:rPr>
              <w:t>5</w:t>
            </w:r>
            <w:r>
              <w:rPr>
                <w:rStyle w:val="16"/>
                <w:bdr w:val="none" w:color="auto" w:sz="0" w:space="0"/>
                <w:lang w:val="en-US" w:eastAsia="zh-CN" w:bidi="ar"/>
              </w:rPr>
              <w:t>分；低于</w:t>
            </w:r>
            <w:r>
              <w:rPr>
                <w:rStyle w:val="15"/>
                <w:rFonts w:eastAsia="宋体"/>
                <w:bdr w:val="none" w:color="auto" w:sz="0" w:space="0"/>
                <w:lang w:val="en-US" w:eastAsia="zh-CN" w:bidi="ar"/>
              </w:rPr>
              <w:t>60%</w:t>
            </w:r>
            <w:r>
              <w:rPr>
                <w:rStyle w:val="16"/>
                <w:bdr w:val="none" w:color="auto" w:sz="0" w:space="0"/>
                <w:lang w:val="en-US" w:eastAsia="zh-CN" w:bidi="ar"/>
              </w:rPr>
              <w:t>，计</w:t>
            </w:r>
            <w:r>
              <w:rPr>
                <w:rStyle w:val="15"/>
                <w:rFonts w:eastAsia="宋体"/>
                <w:bdr w:val="none" w:color="auto" w:sz="0" w:space="0"/>
                <w:lang w:val="en-US" w:eastAsia="zh-CN" w:bidi="ar"/>
              </w:rPr>
              <w:t>0</w:t>
            </w:r>
            <w:r>
              <w:rPr>
                <w:rStyle w:val="16"/>
                <w:bdr w:val="none" w:color="auto" w:sz="0" w:space="0"/>
                <w:lang w:val="en-US" w:eastAsia="zh-CN" w:bidi="ar"/>
              </w:rPr>
              <w:t>分。审计项目完成率</w:t>
            </w:r>
            <w:r>
              <w:rPr>
                <w:rStyle w:val="15"/>
                <w:rFonts w:eastAsia="宋体"/>
                <w:bdr w:val="none" w:color="auto" w:sz="0" w:space="0"/>
                <w:lang w:val="en-US" w:eastAsia="zh-CN" w:bidi="ar"/>
              </w:rPr>
              <w:t>=</w:t>
            </w:r>
            <w:r>
              <w:rPr>
                <w:rStyle w:val="16"/>
                <w:bdr w:val="none" w:color="auto" w:sz="0" w:space="0"/>
                <w:lang w:val="en-US" w:eastAsia="zh-CN" w:bidi="ar"/>
              </w:rPr>
              <w:t>（已完成或结束现场实施的立项项目数</w:t>
            </w:r>
            <w:r>
              <w:rPr>
                <w:rStyle w:val="15"/>
                <w:rFonts w:eastAsia="宋体"/>
                <w:bdr w:val="none" w:color="auto" w:sz="0" w:space="0"/>
                <w:lang w:val="en-US" w:eastAsia="zh-CN" w:bidi="ar"/>
              </w:rPr>
              <w:t>/</w:t>
            </w:r>
            <w:r>
              <w:rPr>
                <w:rStyle w:val="16"/>
                <w:bdr w:val="none" w:color="auto" w:sz="0" w:space="0"/>
                <w:lang w:val="en-US" w:eastAsia="zh-CN" w:bidi="ar"/>
              </w:rPr>
              <w:t>全年立项项目总数）</w:t>
            </w:r>
            <w:r>
              <w:rPr>
                <w:rStyle w:val="15"/>
                <w:rFonts w:eastAsia="宋体"/>
                <w:bdr w:val="none" w:color="auto" w:sz="0" w:space="0"/>
                <w:lang w:val="en-US" w:eastAsia="zh-CN" w:bidi="ar"/>
              </w:rPr>
              <w:t>×100%</w:t>
            </w:r>
            <w:r>
              <w:rPr>
                <w:rStyle w:val="16"/>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审理项目率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2"/>
                <w:szCs w:val="12"/>
                <w:u w:val="none"/>
              </w:rPr>
            </w:pPr>
            <w:r>
              <w:rPr>
                <w:rFonts w:hint="default" w:ascii="仿宋_GB2312" w:hAnsi="宋体" w:eastAsia="仿宋_GB2312" w:cs="仿宋_GB2312"/>
                <w:i w:val="0"/>
                <w:iCs w:val="0"/>
                <w:color w:val="000000"/>
                <w:kern w:val="0"/>
                <w:sz w:val="12"/>
                <w:szCs w:val="12"/>
                <w:u w:val="none"/>
                <w:bdr w:val="none" w:color="auto" w:sz="0" w:space="0"/>
                <w:lang w:val="en-US" w:eastAsia="zh-CN" w:bidi="ar"/>
              </w:rPr>
              <w:t>90%-100%，计8分；80%-90%，计7分；70%-80%，计6分；60%-70%，计5分；低于60%，计0分。审计达标率=（全年审理复核项目/已完成或结束现场实施的立项项目数）×100%。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上级统一安排项目现场时间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按照上级统一安排</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按照上级要求未超时</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审计项目人数及周期</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不超过工作方案</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未额外增添人员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效益指标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经济效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益指标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审计挽回经济损失</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上百万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上百万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审计问题金额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5000万以上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5000万以上</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社会效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审计建议采纳率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95%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生态效</w:t>
            </w:r>
            <w:r>
              <w:rPr>
                <w:rFonts w:hint="eastAsia" w:ascii="宋体" w:hAnsi="宋体" w:eastAsia="宋体" w:cs="宋体"/>
                <w:i w:val="0"/>
                <w:iCs w:val="0"/>
                <w:color w:val="000000"/>
                <w:kern w:val="0"/>
                <w:sz w:val="18"/>
                <w:szCs w:val="18"/>
                <w:u w:val="none"/>
                <w:bdr w:val="none" w:color="auto" w:sz="0" w:space="0"/>
                <w:lang w:val="en-US" w:eastAsia="zh-CN" w:bidi="ar"/>
              </w:rPr>
              <w:br w:type="textWrapping"/>
            </w:r>
            <w:r>
              <w:rPr>
                <w:rFonts w:hint="eastAsia" w:ascii="宋体" w:hAnsi="宋体" w:eastAsia="宋体" w:cs="宋体"/>
                <w:i w:val="0"/>
                <w:iCs w:val="0"/>
                <w:color w:val="000000"/>
                <w:kern w:val="0"/>
                <w:sz w:val="18"/>
                <w:szCs w:val="18"/>
                <w:u w:val="none"/>
                <w:bdr w:val="none" w:color="auto" w:sz="0" w:space="0"/>
                <w:lang w:val="en-US" w:eastAsia="zh-CN" w:bidi="ar"/>
              </w:rPr>
              <w:t>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开展关于生态环境治理的审计项目</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大于1</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政策执行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促进政策执行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促进各项政策落实</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满意度</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服务对象满意度指标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审计人员被投诉率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行政复议</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总</w:t>
            </w:r>
            <w:r>
              <w:rPr>
                <w:rStyle w:val="14"/>
                <w:bdr w:val="none" w:color="auto" w:sz="0" w:space="0"/>
                <w:lang w:val="en-US" w:eastAsia="zh-CN" w:bidi="ar"/>
              </w:rPr>
              <w:t>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iCs w:val="0"/>
                <w:color w:val="000000"/>
                <w:sz w:val="21"/>
                <w:szCs w:val="21"/>
                <w:u w:val="none"/>
              </w:rPr>
            </w:pPr>
          </w:p>
        </w:tc>
      </w:tr>
    </w:tbl>
    <w:p>
      <w:pPr>
        <w:pStyle w:val="2"/>
        <w:rPr>
          <w:rFonts w:ascii="黑体" w:hAnsi="黑体" w:eastAsia="黑体" w:cs="黑体"/>
          <w:spacing w:val="20"/>
          <w:position w:val="33"/>
          <w:sz w:val="31"/>
          <w:szCs w:val="31"/>
        </w:rPr>
      </w:pPr>
    </w:p>
    <w:p>
      <w:pPr>
        <w:pStyle w:val="2"/>
        <w:rPr>
          <w:rFonts w:ascii="黑体" w:hAnsi="黑体" w:eastAsia="黑体" w:cs="黑体"/>
          <w:spacing w:val="20"/>
          <w:position w:val="33"/>
          <w:sz w:val="31"/>
          <w:szCs w:val="31"/>
        </w:rPr>
      </w:pPr>
    </w:p>
    <w:tbl>
      <w:tblPr>
        <w:tblW w:w="98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900"/>
        <w:gridCol w:w="885"/>
        <w:gridCol w:w="1080"/>
        <w:gridCol w:w="1380"/>
        <w:gridCol w:w="1245"/>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项目支</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出名称</w:t>
            </w:r>
          </w:p>
        </w:tc>
        <w:tc>
          <w:tcPr>
            <w:tcW w:w="8910" w:type="dxa"/>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其他审计工作经费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8910" w:type="dxa"/>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0" w:hRule="atLeast"/>
        </w:trPr>
        <w:tc>
          <w:tcPr>
            <w:tcW w:w="9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7"/>
                <w:rFonts w:hAnsi="宋体"/>
                <w:bdr w:val="none" w:color="auto" w:sz="0" w:space="0"/>
                <w:lang w:val="en-US" w:eastAsia="zh-CN" w:bidi="ar"/>
              </w:rPr>
              <w:t>主管部门</w:t>
            </w:r>
          </w:p>
        </w:tc>
        <w:tc>
          <w:tcPr>
            <w:tcW w:w="459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湘西自治州审计局　</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7"/>
                <w:rFonts w:hAnsi="宋体"/>
                <w:bdr w:val="none" w:color="auto" w:sz="0" w:space="0"/>
                <w:lang w:val="en-US" w:eastAsia="zh-CN" w:bidi="ar"/>
              </w:rPr>
              <w:t>实施单位</w:t>
            </w:r>
          </w:p>
        </w:tc>
        <w:tc>
          <w:tcPr>
            <w:tcW w:w="32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湘西自治州审计局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项目资金</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（万元）</w:t>
            </w:r>
          </w:p>
        </w:tc>
        <w:tc>
          <w:tcPr>
            <w:tcW w:w="1965"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年初</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预算数</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全年</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全年</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执行数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执行率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965"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年度资金总额</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44.03</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44.03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44.03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其中：当年财政拨款</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上年结转资金</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965"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7"/>
                <w:rFonts w:hAnsi="宋体"/>
                <w:bdr w:val="none" w:color="auto" w:sz="0" w:space="0"/>
                <w:lang w:val="en-US" w:eastAsia="zh-CN" w:bidi="ar"/>
              </w:rPr>
              <w:t>其他资金</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44.03</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44.03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44.03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7"/>
                <w:rFonts w:hAnsi="宋体"/>
                <w:bdr w:val="none" w:color="auto" w:sz="0" w:space="0"/>
                <w:lang w:val="en-US" w:eastAsia="zh-CN" w:bidi="ar"/>
              </w:rPr>
              <w:t>年度总体目标</w:t>
            </w:r>
          </w:p>
        </w:tc>
        <w:tc>
          <w:tcPr>
            <w:tcW w:w="459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7"/>
                <w:rFonts w:hAnsi="宋体"/>
                <w:bdr w:val="none" w:color="auto" w:sz="0" w:space="0"/>
                <w:lang w:val="en-US" w:eastAsia="zh-CN" w:bidi="ar"/>
              </w:rPr>
              <w:t>预期目标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459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Style w:val="17"/>
                <w:rFonts w:hAnsi="宋体"/>
                <w:bdr w:val="none" w:color="auto" w:sz="0" w:space="0"/>
                <w:lang w:val="en-US" w:eastAsia="zh-CN" w:bidi="ar"/>
              </w:rPr>
              <w:t>主要用于巩固脱贫攻坚成果，与乡村振兴有效衔接</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 xml:space="preserve">  </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 xml:space="preserve">   </w:t>
            </w:r>
            <w:r>
              <w:rPr>
                <w:rStyle w:val="18"/>
                <w:bdr w:val="none" w:color="auto" w:sz="0" w:space="0"/>
                <w:lang w:val="en-US" w:eastAsia="zh-CN" w:bidi="ar"/>
              </w:rPr>
              <w:t>扎实开展乡村振兴工作。一方面，完成了古丈县默戎镇夯娄村，盘草村、潭溪村共</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3</w:t>
            </w:r>
            <w:r>
              <w:rPr>
                <w:rStyle w:val="18"/>
                <w:bdr w:val="none" w:color="auto" w:sz="0" w:space="0"/>
                <w:lang w:val="en-US" w:eastAsia="zh-CN" w:bidi="ar"/>
              </w:rPr>
              <w:t>个村的对口帮扶责任。另一方面，从</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5</w:t>
            </w:r>
            <w:r>
              <w:rPr>
                <w:rStyle w:val="18"/>
                <w:bdr w:val="none" w:color="auto" w:sz="0" w:space="0"/>
                <w:lang w:val="en-US" w:eastAsia="zh-CN" w:bidi="ar"/>
              </w:rPr>
              <w:t>月开始，新一轮乡村振兴驻村点明确我局负责对口帮扶龙山县农车镇兰家村以来，我局明确了</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3</w:t>
            </w:r>
            <w:r>
              <w:rPr>
                <w:rStyle w:val="18"/>
                <w:bdr w:val="none" w:color="auto" w:sz="0" w:space="0"/>
                <w:lang w:val="en-US" w:eastAsia="zh-CN" w:bidi="ar"/>
              </w:rPr>
              <w:t>人驻村开展帮扶工作，聘请专业机构支持该村完成了《兰家村乡村振兴发展规划》编制工作，帮助兰家村争取到了人饮工程提质改造、水库应急道路提质改造等</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11</w:t>
            </w:r>
            <w:r>
              <w:rPr>
                <w:rStyle w:val="18"/>
                <w:bdr w:val="none" w:color="auto" w:sz="0" w:space="0"/>
                <w:lang w:val="en-US" w:eastAsia="zh-CN" w:bidi="ar"/>
              </w:rPr>
              <w:t>个工程项目，已协调落实相关帮扶资金</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207.09</w:t>
            </w:r>
            <w:r>
              <w:rPr>
                <w:rStyle w:val="18"/>
                <w:bdr w:val="none" w:color="auto" w:sz="0" w:space="0"/>
                <w:lang w:val="en-US" w:eastAsia="zh-CN" w:bidi="ar"/>
              </w:rPr>
              <w:t>万元。目前，兰家村的村部停车场、篮球场硬化、便民服务中心改造项目等一批项目已竣工并投入使用。同时，我局驻村工作组扎实开展帮扶的基础性工作，对标对表进行返贫监测，全村无返贫致贫、无因贫辍学情况发生，兰家村群众对我局帮扶工作的满意度大幅提升。此外，在兰家村，我局先后开展了</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w:t>
            </w:r>
            <w:r>
              <w:rPr>
                <w:rStyle w:val="18"/>
                <w:bdr w:val="none" w:color="auto" w:sz="0" w:space="0"/>
                <w:lang w:val="en-US" w:eastAsia="zh-CN" w:bidi="ar"/>
              </w:rPr>
              <w:t>群众微心愿、党员帮你圆</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w:t>
            </w:r>
            <w:r>
              <w:rPr>
                <w:rStyle w:val="18"/>
                <w:bdr w:val="none" w:color="auto" w:sz="0" w:space="0"/>
                <w:lang w:val="en-US" w:eastAsia="zh-CN" w:bidi="ar"/>
              </w:rPr>
              <w:t>、抓党建促脱贫攻坚成果与乡村振兴有效衔接专题座谈活动和机关党建</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“1+1”</w:t>
            </w:r>
            <w:r>
              <w:rPr>
                <w:rStyle w:val="18"/>
                <w:bdr w:val="none" w:color="auto" w:sz="0" w:space="0"/>
                <w:lang w:val="en-US" w:eastAsia="zh-CN" w:bidi="ar"/>
              </w:rPr>
              <w:t>活动，为兰家村群众解决了缺乏防疫物资、发展思路不够清晰、支部活动不够规范等问题，兰家村党支部的战斗堡垒作用得到了明显加强。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绩</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效</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指</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标</w:t>
            </w: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二级指标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三级指标</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年度</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指标值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实际</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完成值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得分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偏差原因</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分析及</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产出指标</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(50分)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数量指标</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对口帮扶村个数</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走访慰问次数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大于3次</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大于3次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质量指标</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确保乡村振兴工作的开展，无返贫人员</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无返贫人员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无返贫人员</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时效指标</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资金使用时间</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2021</w:t>
            </w:r>
            <w:r>
              <w:rPr>
                <w:rFonts w:hint="default" w:ascii="仿宋_GB2312" w:hAnsi="Times New Roman" w:eastAsia="仿宋_GB2312" w:cs="仿宋_GB2312"/>
                <w:i w:val="0"/>
                <w:iCs w:val="0"/>
                <w:color w:val="000000"/>
                <w:kern w:val="0"/>
                <w:sz w:val="16"/>
                <w:szCs w:val="16"/>
                <w:u w:val="none"/>
                <w:bdr w:val="none" w:color="auto" w:sz="0" w:space="0"/>
                <w:lang w:val="en-US" w:eastAsia="zh-CN" w:bidi="ar"/>
              </w:rPr>
              <w:t>年</w:t>
            </w:r>
            <w:r>
              <w:rPr>
                <w:rFonts w:hint="default" w:ascii="Times New Roman" w:hAnsi="Times New Roman" w:eastAsia="宋体" w:cs="Times New Roman"/>
                <w:i w:val="0"/>
                <w:iCs w:val="0"/>
                <w:color w:val="000000"/>
                <w:kern w:val="0"/>
                <w:sz w:val="16"/>
                <w:szCs w:val="16"/>
                <w:u w:val="none"/>
                <w:bdr w:val="none" w:color="auto" w:sz="0" w:space="0"/>
                <w:lang w:val="en-US" w:eastAsia="zh-CN" w:bidi="ar"/>
              </w:rPr>
              <w:t>12</w:t>
            </w:r>
            <w:r>
              <w:rPr>
                <w:rFonts w:hint="default" w:ascii="仿宋_GB2312" w:hAnsi="Times New Roman" w:eastAsia="仿宋_GB2312" w:cs="仿宋_GB2312"/>
                <w:i w:val="0"/>
                <w:iCs w:val="0"/>
                <w:color w:val="000000"/>
                <w:kern w:val="0"/>
                <w:sz w:val="16"/>
                <w:szCs w:val="16"/>
                <w:u w:val="none"/>
                <w:bdr w:val="none" w:color="auto" w:sz="0" w:space="0"/>
                <w:lang w:val="en-US" w:eastAsia="zh-CN" w:bidi="ar"/>
              </w:rPr>
              <w:t>月底之前</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2021</w:t>
            </w:r>
            <w:r>
              <w:rPr>
                <w:rFonts w:hint="default" w:ascii="仿宋_GB2312" w:hAnsi="Times New Roman" w:eastAsia="仿宋_GB2312" w:cs="仿宋_GB2312"/>
                <w:i w:val="0"/>
                <w:iCs w:val="0"/>
                <w:color w:val="000000"/>
                <w:kern w:val="0"/>
                <w:sz w:val="18"/>
                <w:szCs w:val="18"/>
                <w:u w:val="none"/>
                <w:bdr w:val="none" w:color="auto" w:sz="0" w:space="0"/>
                <w:lang w:val="en-US" w:eastAsia="zh-CN" w:bidi="ar"/>
              </w:rPr>
              <w:t>年</w:t>
            </w:r>
            <w:r>
              <w:rPr>
                <w:rFonts w:hint="default" w:ascii="Times New Roman" w:hAnsi="Times New Roman" w:eastAsia="宋体" w:cs="Times New Roman"/>
                <w:i w:val="0"/>
                <w:iCs w:val="0"/>
                <w:color w:val="000000"/>
                <w:kern w:val="0"/>
                <w:sz w:val="18"/>
                <w:szCs w:val="18"/>
                <w:u w:val="none"/>
                <w:bdr w:val="none" w:color="auto" w:sz="0" w:space="0"/>
                <w:lang w:val="en-US" w:eastAsia="zh-CN" w:bidi="ar"/>
              </w:rPr>
              <w:t>12</w:t>
            </w:r>
            <w:r>
              <w:rPr>
                <w:rFonts w:hint="default" w:ascii="仿宋_GB2312" w:hAnsi="Times New Roman" w:eastAsia="仿宋_GB2312" w:cs="仿宋_GB2312"/>
                <w:i w:val="0"/>
                <w:iCs w:val="0"/>
                <w:color w:val="000000"/>
                <w:kern w:val="0"/>
                <w:sz w:val="18"/>
                <w:szCs w:val="18"/>
                <w:u w:val="none"/>
                <w:bdr w:val="none" w:color="auto" w:sz="0" w:space="0"/>
                <w:lang w:val="en-US" w:eastAsia="zh-CN" w:bidi="ar"/>
              </w:rPr>
              <w:t>月底之前已使用完</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成本指标</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上限44.47万</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小于等于44.47万元</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44.03</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效益指标</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经济效</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益指标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助力提高村整体发展</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协调落实相关帮扶资金</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已协调落实相关帮扶资金207.09万元</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社会效</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益指标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提高村民素质</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组织党建、文化至少一次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超过</w:t>
            </w:r>
            <w:r>
              <w:rPr>
                <w:rFonts w:hint="default" w:ascii="Times New Roman" w:hAnsi="Times New Roman" w:eastAsia="仿宋_GB2312" w:cs="Times New Roman"/>
                <w:i w:val="0"/>
                <w:iCs w:val="0"/>
                <w:color w:val="000000"/>
                <w:kern w:val="0"/>
                <w:sz w:val="18"/>
                <w:szCs w:val="18"/>
                <w:u w:val="none"/>
                <w:bdr w:val="none" w:color="auto" w:sz="0" w:space="0"/>
                <w:lang w:val="en-US" w:eastAsia="zh-CN" w:bidi="ar"/>
              </w:rPr>
              <w:t>1</w:t>
            </w:r>
            <w:r>
              <w:rPr>
                <w:rFonts w:hint="default" w:ascii="仿宋_GB2312" w:hAnsi="宋体" w:eastAsia="仿宋_GB2312" w:cs="仿宋_GB2312"/>
                <w:i w:val="0"/>
                <w:iCs w:val="0"/>
                <w:color w:val="000000"/>
                <w:kern w:val="0"/>
                <w:sz w:val="18"/>
                <w:szCs w:val="18"/>
                <w:u w:val="none"/>
                <w:bdr w:val="none" w:color="auto" w:sz="0" w:space="0"/>
                <w:lang w:val="en-US" w:eastAsia="zh-CN" w:bidi="ar"/>
              </w:rPr>
              <w:t>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生态效</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益指标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助力改善村环境</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争取人饮工程提质改造、水库应急道路提质改造等至少3个</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大于3个</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6"/>
                <w:szCs w:val="16"/>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可持续影响指标</w:t>
            </w:r>
          </w:p>
        </w:tc>
        <w:tc>
          <w:tcPr>
            <w:tcW w:w="13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加强基础设施建设</w:t>
            </w:r>
          </w:p>
        </w:tc>
        <w:tc>
          <w:tcPr>
            <w:tcW w:w="124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争取基础设施建设实施并完工使用至少1个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大于1个</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满意度</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指标</w:t>
            </w:r>
            <w:r>
              <w:rPr>
                <w:rFonts w:hint="default" w:ascii="仿宋_GB2312" w:hAnsi="宋体" w:eastAsia="仿宋_GB2312" w:cs="仿宋_GB2312"/>
                <w:i w:val="0"/>
                <w:iCs w:val="0"/>
                <w:color w:val="000000"/>
                <w:kern w:val="0"/>
                <w:sz w:val="18"/>
                <w:szCs w:val="18"/>
                <w:u w:val="none"/>
                <w:bdr w:val="none" w:color="auto" w:sz="0" w:space="0"/>
                <w:lang w:val="en-US" w:eastAsia="zh-CN" w:bidi="ar"/>
              </w:rPr>
              <w:br w:type="textWrapping"/>
            </w:r>
            <w:r>
              <w:rPr>
                <w:rFonts w:hint="default" w:ascii="仿宋_GB2312" w:hAnsi="宋体" w:eastAsia="仿宋_GB2312" w:cs="仿宋_GB2312"/>
                <w:i w:val="0"/>
                <w:iCs w:val="0"/>
                <w:color w:val="000000"/>
                <w:kern w:val="0"/>
                <w:sz w:val="18"/>
                <w:szCs w:val="18"/>
                <w:u w:val="none"/>
                <w:bdr w:val="none" w:color="auto" w:sz="0" w:space="0"/>
                <w:lang w:val="en-US" w:eastAsia="zh-CN" w:bidi="ar"/>
              </w:rPr>
              <w:t>（10分）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服务对象满意度指标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驻村工作队被投诉率</w:t>
            </w:r>
          </w:p>
        </w:tc>
        <w:tc>
          <w:tcPr>
            <w:tcW w:w="124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88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c>
          <w:tcPr>
            <w:tcW w:w="124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57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18"/>
                <w:szCs w:val="18"/>
                <w:u w:val="none"/>
              </w:rPr>
            </w:pPr>
            <w:r>
              <w:rPr>
                <w:rFonts w:hint="default" w:ascii="仿宋_GB2312" w:hAnsi="宋体" w:eastAsia="仿宋_GB2312" w:cs="仿宋_GB2312"/>
                <w:i w:val="0"/>
                <w:iCs w:val="0"/>
                <w:color w:val="000000"/>
                <w:kern w:val="0"/>
                <w:sz w:val="18"/>
                <w:szCs w:val="18"/>
                <w:u w:val="none"/>
                <w:bdr w:val="none" w:color="auto" w:sz="0" w:space="0"/>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18"/>
                <w:szCs w:val="18"/>
                <w:u w:val="none"/>
              </w:rPr>
            </w:pPr>
          </w:p>
        </w:tc>
      </w:tr>
    </w:tbl>
    <w:p>
      <w:pPr>
        <w:spacing w:before="100" w:line="752" w:lineRule="exact"/>
        <w:rPr>
          <w:rFonts w:ascii="黑体" w:hAnsi="黑体" w:eastAsia="黑体" w:cs="黑体"/>
          <w:spacing w:val="20"/>
          <w:position w:val="33"/>
          <w:sz w:val="31"/>
          <w:szCs w:val="31"/>
        </w:rPr>
      </w:pPr>
    </w:p>
    <w:tbl>
      <w:tblPr>
        <w:tblW w:w="97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项目支</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出名称</w:t>
            </w:r>
          </w:p>
        </w:tc>
        <w:tc>
          <w:tcPr>
            <w:tcW w:w="8640" w:type="dxa"/>
            <w:gridSpan w:val="8"/>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上年结转帮扶村工作经费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8640" w:type="dxa"/>
            <w:gridSpan w:val="8"/>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主管</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部门</w:t>
            </w:r>
          </w:p>
        </w:tc>
        <w:tc>
          <w:tcPr>
            <w:tcW w:w="4320" w:type="dxa"/>
            <w:gridSpan w:val="4"/>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湘西自治州审计局　</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实施单位</w:t>
            </w:r>
          </w:p>
        </w:tc>
        <w:tc>
          <w:tcPr>
            <w:tcW w:w="3240" w:type="dxa"/>
            <w:gridSpan w:val="3"/>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湘西自治州审计局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4320" w:type="dxa"/>
            <w:gridSpan w:val="4"/>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3240" w:type="dxa"/>
            <w:gridSpan w:val="3"/>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项目资金</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（万元）</w:t>
            </w:r>
          </w:p>
        </w:tc>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年初</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全年</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预算数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全年</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执行数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执行率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年度资金总额</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上年结转资金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其他资金</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年度总体目标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预期目标</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 xml:space="preserve"> </w:t>
            </w:r>
            <w:r>
              <w:rPr>
                <w:rFonts w:hint="default" w:ascii="仿宋_GB2312" w:hAnsi="Times New Roman" w:eastAsia="仿宋_GB2312" w:cs="仿宋_GB2312"/>
                <w:i w:val="0"/>
                <w:iCs w:val="0"/>
                <w:color w:val="000000"/>
                <w:kern w:val="0"/>
                <w:sz w:val="21"/>
                <w:szCs w:val="21"/>
                <w:u w:val="none"/>
                <w:bdr w:val="none" w:color="auto" w:sz="0" w:space="0"/>
                <w:lang w:val="en-US" w:eastAsia="zh-CN" w:bidi="ar"/>
              </w:rPr>
              <w:t>用于扶贫村驻村工作队开展工作，助力扶贫村发展</w:t>
            </w:r>
          </w:p>
        </w:tc>
        <w:tc>
          <w:tcPr>
            <w:tcW w:w="4320"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xml:space="preserve"> 用于扶贫村驻村工作队开展工作，助力扶贫村发展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绩</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效</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一级指标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二级指标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三级指标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年度</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指标值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实际</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完成值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分值</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得分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偏差原因</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分析及</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产出指标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(50分)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数量指标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帮扶村</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Fonts w:hint="default" w:ascii="仿宋_GB2312" w:hAnsi="Times New Roman" w:eastAsia="仿宋_GB2312" w:cs="仿宋_GB2312"/>
                <w:i w:val="0"/>
                <w:iCs w:val="0"/>
                <w:color w:val="000000"/>
                <w:kern w:val="0"/>
                <w:sz w:val="21"/>
                <w:szCs w:val="21"/>
                <w:u w:val="none"/>
                <w:bdr w:val="none" w:color="auto" w:sz="0" w:space="0"/>
                <w:lang w:val="en-US" w:eastAsia="zh-CN" w:bidi="ar"/>
              </w:rPr>
              <w:t>个帮扶村</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3</w:t>
            </w:r>
            <w:r>
              <w:rPr>
                <w:rFonts w:hint="default" w:ascii="仿宋_GB2312" w:hAnsi="Times New Roman" w:eastAsia="仿宋_GB2312" w:cs="仿宋_GB2312"/>
                <w:i w:val="0"/>
                <w:iCs w:val="0"/>
                <w:color w:val="000000"/>
                <w:kern w:val="0"/>
                <w:sz w:val="21"/>
                <w:szCs w:val="21"/>
                <w:u w:val="none"/>
                <w:bdr w:val="none" w:color="auto" w:sz="0" w:space="0"/>
                <w:lang w:val="en-US" w:eastAsia="zh-CN" w:bidi="ar"/>
              </w:rPr>
              <w:t>个帮扶村</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质量指标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扶贫村返贫人数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2"/>
                <w:szCs w:val="12"/>
                <w:u w:val="none"/>
              </w:rPr>
            </w:pPr>
            <w:r>
              <w:rPr>
                <w:rFonts w:hint="default" w:ascii="仿宋_GB2312" w:hAnsi="宋体" w:eastAsia="仿宋_GB2312" w:cs="仿宋_GB2312"/>
                <w:i w:val="0"/>
                <w:iCs w:val="0"/>
                <w:color w:val="000000"/>
                <w:kern w:val="0"/>
                <w:sz w:val="12"/>
                <w:szCs w:val="12"/>
                <w:u w:val="none"/>
                <w:bdr w:val="none" w:color="auto" w:sz="0" w:space="0"/>
                <w:lang w:val="en-US" w:eastAsia="zh-CN" w:bidi="ar"/>
              </w:rPr>
              <w:t>巩固脱贫攻坚成效与乡村振兴有机衔接，无返贫人数</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无返贫人员</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20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12"/>
                <w:szCs w:val="1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时效指标（资金使用时间）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资金使用时间</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16"/>
                <w:szCs w:val="16"/>
                <w:u w:val="none"/>
              </w:rPr>
            </w:pPr>
            <w:r>
              <w:rPr>
                <w:rFonts w:hint="default" w:ascii="仿宋_GB2312" w:hAnsi="宋体" w:eastAsia="仿宋_GB2312" w:cs="仿宋_GB2312"/>
                <w:i w:val="0"/>
                <w:iCs w:val="0"/>
                <w:color w:val="000000"/>
                <w:kern w:val="0"/>
                <w:sz w:val="16"/>
                <w:szCs w:val="16"/>
                <w:u w:val="none"/>
                <w:bdr w:val="none" w:color="auto" w:sz="0" w:space="0"/>
                <w:lang w:val="en-US" w:eastAsia="zh-CN" w:bidi="ar"/>
              </w:rPr>
              <w:t>资金到位后一个月内支出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资金到位后一个月内支出</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27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例行节约，把资金用在发展帮扶村的实处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小于等于</w:t>
            </w:r>
            <w:r>
              <w:rPr>
                <w:rFonts w:hint="default" w:ascii="Times New Roman" w:hAnsi="Times New Roman" w:eastAsia="仿宋_GB2312" w:cs="Times New Roman"/>
                <w:i w:val="0"/>
                <w:iCs w:val="0"/>
                <w:color w:val="000000"/>
                <w:kern w:val="0"/>
                <w:sz w:val="21"/>
                <w:szCs w:val="21"/>
                <w:u w:val="none"/>
                <w:bdr w:val="none" w:color="auto" w:sz="0" w:space="0"/>
                <w:lang w:val="en-US" w:eastAsia="zh-CN" w:bidi="ar"/>
              </w:rPr>
              <w:t>6</w:t>
            </w:r>
            <w:r>
              <w:rPr>
                <w:rFonts w:hint="default" w:ascii="仿宋_GB2312" w:hAnsi="宋体" w:eastAsia="仿宋_GB2312" w:cs="仿宋_GB2312"/>
                <w:i w:val="0"/>
                <w:iCs w:val="0"/>
                <w:color w:val="000000"/>
                <w:kern w:val="0"/>
                <w:sz w:val="21"/>
                <w:szCs w:val="21"/>
                <w:u w:val="none"/>
                <w:bdr w:val="none" w:color="auto" w:sz="0" w:space="0"/>
                <w:lang w:val="en-US" w:eastAsia="zh-CN" w:bidi="ar"/>
              </w:rPr>
              <w:t>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6</w:t>
            </w:r>
            <w:r>
              <w:rPr>
                <w:rFonts w:hint="default" w:ascii="仿宋_GB2312" w:hAnsi="Times New Roman" w:eastAsia="仿宋_GB2312" w:cs="仿宋_GB2312"/>
                <w:i w:val="0"/>
                <w:iCs w:val="0"/>
                <w:color w:val="000000"/>
                <w:kern w:val="0"/>
                <w:sz w:val="21"/>
                <w:szCs w:val="21"/>
                <w:u w:val="none"/>
                <w:bdr w:val="none" w:color="auto" w:sz="0" w:space="0"/>
                <w:lang w:val="en-US" w:eastAsia="zh-CN" w:bidi="ar"/>
              </w:rPr>
              <w:t>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　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效益指标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（30分）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经济效</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益指标</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（产业发展）</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帮助贫困户发展产业</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购买茶苗</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购买了茶苗</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社会效</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丰富村民精神生活，共创精神文明</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开展活动1次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w:t>
            </w:r>
            <w:r>
              <w:rPr>
                <w:rFonts w:hint="default" w:ascii="仿宋_GB2312" w:hAnsi="Times New Roman" w:eastAsia="仿宋_GB2312" w:cs="仿宋_GB2312"/>
                <w:i w:val="0"/>
                <w:iCs w:val="0"/>
                <w:color w:val="000000"/>
                <w:kern w:val="0"/>
                <w:sz w:val="21"/>
                <w:szCs w:val="21"/>
                <w:u w:val="none"/>
                <w:bdr w:val="none" w:color="auto" w:sz="0" w:space="0"/>
                <w:lang w:val="en-US" w:eastAsia="zh-CN" w:bidi="ar"/>
              </w:rPr>
              <w:t>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5"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疫情防控</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购买防疫物资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bdr w:val="none" w:color="auto" w:sz="0" w:space="0"/>
                <w:lang w:val="en-US" w:eastAsia="zh-CN" w:bidi="ar"/>
              </w:rPr>
              <w:t>3</w:t>
            </w:r>
            <w:r>
              <w:rPr>
                <w:rFonts w:hint="default" w:ascii="仿宋_GB2312" w:hAnsi="Times New Roman" w:eastAsia="仿宋_GB2312" w:cs="仿宋_GB2312"/>
                <w:i w:val="0"/>
                <w:iCs w:val="0"/>
                <w:color w:val="000000"/>
                <w:kern w:val="0"/>
                <w:sz w:val="20"/>
                <w:szCs w:val="20"/>
                <w:u w:val="none"/>
                <w:bdr w:val="none" w:color="auto" w:sz="0" w:space="0"/>
                <w:lang w:val="en-US" w:eastAsia="zh-CN" w:bidi="ar"/>
              </w:rPr>
              <w:t>个村均购买了防疫物资</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生态效</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益指标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环境美化、保护</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安全排查、工作1次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bdr w:val="none" w:color="auto" w:sz="0" w:space="0"/>
                <w:lang w:val="en-US" w:eastAsia="zh-CN" w:bidi="ar"/>
              </w:rPr>
              <w:t>安全排查工作1次</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2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可持续影响指标</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基础设施建设</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村级集中供水管道检测维修1次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村级集中供水管道检测维修1次</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满意度</w:t>
            </w:r>
            <w:r>
              <w:rPr>
                <w:rFonts w:hint="default" w:ascii="仿宋_GB2312" w:hAnsi="宋体" w:eastAsia="仿宋_GB2312" w:cs="仿宋_GB2312"/>
                <w:i w:val="0"/>
                <w:iCs w:val="0"/>
                <w:color w:val="000000"/>
                <w:kern w:val="0"/>
                <w:sz w:val="21"/>
                <w:szCs w:val="21"/>
                <w:u w:val="none"/>
                <w:bdr w:val="none" w:color="auto" w:sz="0" w:space="0"/>
                <w:lang w:val="en-US" w:eastAsia="zh-CN" w:bidi="ar"/>
              </w:rPr>
              <w:br w:type="textWrapping"/>
            </w:r>
            <w:r>
              <w:rPr>
                <w:rFonts w:hint="default" w:ascii="仿宋_GB2312" w:hAnsi="宋体" w:eastAsia="仿宋_GB2312" w:cs="仿宋_GB2312"/>
                <w:i w:val="0"/>
                <w:iCs w:val="0"/>
                <w:color w:val="000000"/>
                <w:kern w:val="0"/>
                <w:sz w:val="21"/>
                <w:szCs w:val="21"/>
                <w:u w:val="none"/>
                <w:bdr w:val="none" w:color="auto" w:sz="0" w:space="0"/>
                <w:lang w:val="en-US" w:eastAsia="zh-CN" w:bidi="ar"/>
              </w:rPr>
              <w:t>指标（10分）</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服务对象满意度指标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扶贫工作队被投诉率</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w:t>
            </w:r>
          </w:p>
        </w:tc>
        <w:tc>
          <w:tcPr>
            <w:tcW w:w="108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无偏差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仿宋_GB2312" w:hAnsi="宋体" w:eastAsia="仿宋_GB2312" w:cs="仿宋_GB2312"/>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default" w:ascii="Times New Roman" w:hAnsi="Times New Roman" w:eastAsia="宋体" w:cs="Times New Roman"/>
                <w:i w:val="0"/>
                <w:iCs w:val="0"/>
                <w:color w:val="000000"/>
                <w:sz w:val="21"/>
                <w:szCs w:val="21"/>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1"/>
                <w:szCs w:val="21"/>
                <w:u w:val="none"/>
              </w:rPr>
            </w:pPr>
            <w:r>
              <w:rPr>
                <w:rFonts w:hint="default" w:ascii="仿宋_GB2312" w:hAnsi="宋体" w:eastAsia="仿宋_GB2312" w:cs="仿宋_GB2312"/>
                <w:i w:val="0"/>
                <w:iCs w:val="0"/>
                <w:color w:val="000000"/>
                <w:kern w:val="0"/>
                <w:sz w:val="21"/>
                <w:szCs w:val="21"/>
                <w:u w:val="none"/>
                <w:bdr w:val="none" w:color="auto" w:sz="0" w:space="0"/>
                <w:lang w:val="en-US" w:eastAsia="zh-CN" w:bidi="ar"/>
              </w:rPr>
              <w:t>总分</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宋体" w:eastAsia="仿宋_GB2312" w:cs="仿宋_GB2312"/>
                <w:i w:val="0"/>
                <w:iCs w:val="0"/>
                <w:color w:val="000000"/>
                <w:sz w:val="21"/>
                <w:szCs w:val="21"/>
                <w:u w:val="none"/>
              </w:rPr>
            </w:pPr>
          </w:p>
        </w:tc>
      </w:tr>
    </w:tbl>
    <w:p>
      <w:pPr>
        <w:spacing w:before="83" w:line="261" w:lineRule="auto"/>
        <w:ind w:left="56" w:right="117" w:firstLine="2"/>
        <w:rPr>
          <w:rFonts w:ascii="宋体" w:hAnsi="宋体" w:eastAsia="宋体" w:cs="宋体"/>
          <w:sz w:val="17"/>
          <w:szCs w:val="17"/>
        </w:rPr>
      </w:pPr>
      <w:r>
        <w:rPr>
          <w:rFonts w:ascii="宋体" w:hAnsi="宋体" w:eastAsia="宋体" w:cs="宋体"/>
          <w:spacing w:val="10"/>
          <w:sz w:val="17"/>
          <w:szCs w:val="17"/>
        </w:rPr>
        <w:t>说明：此表项目支出不包括财政部门要求单独进行项目支出绩效自评项目，每个一级项目支出填写一张项目支出绩效自</w:t>
      </w:r>
      <w:r>
        <w:rPr>
          <w:rFonts w:ascii="宋体" w:hAnsi="宋体" w:eastAsia="宋体" w:cs="宋体"/>
          <w:sz w:val="17"/>
          <w:szCs w:val="17"/>
        </w:rPr>
        <w:t>评</w:t>
      </w:r>
      <w:r>
        <w:rPr>
          <w:rFonts w:ascii="宋体" w:hAnsi="宋体" w:eastAsia="宋体" w:cs="宋体"/>
          <w:spacing w:val="2"/>
          <w:sz w:val="17"/>
          <w:szCs w:val="17"/>
        </w:rPr>
        <w:t>表</w:t>
      </w:r>
      <w:r>
        <w:rPr>
          <w:rFonts w:ascii="宋体" w:hAnsi="宋体" w:eastAsia="宋体" w:cs="宋体"/>
          <w:spacing w:val="1"/>
          <w:sz w:val="17"/>
          <w:szCs w:val="17"/>
        </w:rPr>
        <w:t>。</w:t>
      </w:r>
    </w:p>
    <w:p>
      <w:pPr>
        <w:spacing w:line="241" w:lineRule="auto"/>
        <w:rPr>
          <w:rFonts w:ascii="Arial"/>
          <w:sz w:val="21"/>
        </w:rPr>
      </w:pPr>
    </w:p>
    <w:p>
      <w:pPr>
        <w:spacing w:before="75" w:line="225" w:lineRule="auto"/>
        <w:ind w:left="61"/>
        <w:sectPr>
          <w:headerReference r:id="rId3" w:type="default"/>
          <w:pgSz w:w="11905" w:h="16837"/>
          <w:pgMar w:top="400" w:right="1126" w:bottom="0" w:left="1070" w:header="0" w:footer="0" w:gutter="0"/>
          <w:cols w:space="720" w:num="1"/>
        </w:sectPr>
      </w:pPr>
      <w:r>
        <w:rPr>
          <w:rFonts w:ascii="宋体" w:hAnsi="宋体" w:eastAsia="宋体" w:cs="宋体"/>
          <w:spacing w:val="10"/>
          <w:sz w:val="17"/>
          <w:szCs w:val="17"/>
        </w:rPr>
        <w:t xml:space="preserve">单位负责人签字：     </w:t>
      </w:r>
      <w:r>
        <w:rPr>
          <w:rFonts w:hint="eastAsia" w:ascii="宋体" w:hAnsi="宋体" w:eastAsia="宋体" w:cs="宋体"/>
          <w:spacing w:val="10"/>
          <w:sz w:val="17"/>
          <w:szCs w:val="17"/>
          <w:lang w:val="en-US" w:eastAsia="zh-CN"/>
        </w:rPr>
        <w:t xml:space="preserve"> </w:t>
      </w:r>
      <w:r>
        <w:rPr>
          <w:rFonts w:ascii="宋体" w:hAnsi="宋体" w:eastAsia="宋体" w:cs="宋体"/>
          <w:spacing w:val="10"/>
          <w:sz w:val="17"/>
          <w:szCs w:val="17"/>
        </w:rPr>
        <w:t xml:space="preserve">  </w:t>
      </w:r>
      <w:r>
        <w:rPr>
          <w:rFonts w:hint="eastAsia" w:ascii="宋体" w:hAnsi="宋体" w:eastAsia="宋体" w:cs="宋体"/>
          <w:spacing w:val="10"/>
          <w:sz w:val="17"/>
          <w:szCs w:val="17"/>
          <w:lang w:val="en-US" w:eastAsia="zh-CN"/>
        </w:rPr>
        <w:t xml:space="preserve"> </w:t>
      </w:r>
      <w:r>
        <w:rPr>
          <w:rFonts w:ascii="宋体" w:hAnsi="宋体" w:eastAsia="宋体" w:cs="宋体"/>
          <w:spacing w:val="10"/>
          <w:sz w:val="17"/>
          <w:szCs w:val="17"/>
        </w:rPr>
        <w:t xml:space="preserve">填表人：    </w:t>
      </w:r>
      <w:r>
        <w:rPr>
          <w:rFonts w:hint="eastAsia" w:ascii="宋体" w:hAnsi="宋体" w:eastAsia="宋体" w:cs="宋体"/>
          <w:spacing w:val="10"/>
          <w:sz w:val="17"/>
          <w:szCs w:val="17"/>
          <w:lang w:val="en-US" w:eastAsia="zh-CN"/>
        </w:rPr>
        <w:t xml:space="preserve">  </w:t>
      </w:r>
      <w:r>
        <w:rPr>
          <w:rFonts w:ascii="宋体" w:hAnsi="宋体" w:eastAsia="宋体" w:cs="宋体"/>
          <w:spacing w:val="10"/>
          <w:sz w:val="17"/>
          <w:szCs w:val="17"/>
        </w:rPr>
        <w:t>联系电话：         填报日期：   年   月  日</w:t>
      </w:r>
    </w:p>
    <w:p>
      <w:pPr>
        <w:spacing w:before="100" w:line="752" w:lineRule="exact"/>
        <w:rPr>
          <w:rFonts w:ascii="黑体" w:hAnsi="黑体" w:eastAsia="黑体" w:cs="黑体"/>
          <w:sz w:val="31"/>
          <w:szCs w:val="31"/>
        </w:rPr>
      </w:pPr>
      <w:r>
        <w:rPr>
          <w:rFonts w:ascii="黑体" w:hAnsi="黑体" w:eastAsia="黑体" w:cs="黑体"/>
          <w:spacing w:val="20"/>
          <w:position w:val="33"/>
          <w:sz w:val="31"/>
          <w:szCs w:val="31"/>
        </w:rPr>
        <w:t>附</w:t>
      </w:r>
      <w:r>
        <w:rPr>
          <w:rFonts w:ascii="黑体" w:hAnsi="黑体" w:eastAsia="黑体" w:cs="黑体"/>
          <w:spacing w:val="14"/>
          <w:position w:val="33"/>
          <w:sz w:val="31"/>
          <w:szCs w:val="31"/>
        </w:rPr>
        <w:t>件</w:t>
      </w:r>
      <w:r>
        <w:rPr>
          <w:rFonts w:ascii="Times New Roman" w:hAnsi="Times New Roman" w:eastAsia="Times New Roman" w:cs="Times New Roman"/>
          <w:spacing w:val="10"/>
          <w:position w:val="33"/>
          <w:sz w:val="31"/>
          <w:szCs w:val="31"/>
        </w:rPr>
        <w:t>5</w:t>
      </w:r>
      <w:r>
        <w:rPr>
          <w:rFonts w:ascii="黑体" w:hAnsi="黑体" w:eastAsia="黑体" w:cs="黑体"/>
          <w:spacing w:val="10"/>
          <w:position w:val="33"/>
          <w:sz w:val="31"/>
          <w:szCs w:val="31"/>
        </w:rPr>
        <w:t>：湘西州审计局无政府性基金预算支出故自评表为空</w:t>
      </w:r>
    </w:p>
    <w:p>
      <w:pPr>
        <w:spacing w:line="222" w:lineRule="auto"/>
        <w:ind w:left="1296"/>
        <w:rPr>
          <w:rFonts w:ascii="宋体" w:hAnsi="宋体" w:eastAsia="宋体" w:cs="宋体"/>
          <w:sz w:val="35"/>
          <w:szCs w:val="35"/>
        </w:rPr>
      </w:pPr>
      <w:r>
        <w:rPr>
          <w:rFonts w:ascii="宋体" w:hAnsi="宋体" w:eastAsia="宋体" w:cs="宋体"/>
          <w:spacing w:val="16"/>
          <w:sz w:val="35"/>
          <w:szCs w:val="35"/>
        </w:rPr>
        <w:t>湘</w:t>
      </w:r>
      <w:r>
        <w:rPr>
          <w:rFonts w:ascii="宋体" w:hAnsi="宋体" w:eastAsia="宋体" w:cs="宋体"/>
          <w:spacing w:val="9"/>
          <w:sz w:val="35"/>
          <w:szCs w:val="35"/>
        </w:rPr>
        <w:t>西州审计局政府性基金预算支出绩效自评表</w:t>
      </w:r>
    </w:p>
    <w:p>
      <w:pPr>
        <w:spacing w:before="33" w:line="191" w:lineRule="auto"/>
        <w:ind w:left="3949"/>
        <w:rPr>
          <w:rFonts w:ascii="宋体" w:hAnsi="宋体" w:eastAsia="宋体" w:cs="宋体"/>
          <w:sz w:val="31"/>
          <w:szCs w:val="31"/>
        </w:rPr>
      </w:pPr>
      <w:r>
        <w:rPr>
          <w:rFonts w:ascii="宋体" w:hAnsi="宋体" w:eastAsia="宋体" w:cs="宋体"/>
          <w:spacing w:val="26"/>
          <w:sz w:val="31"/>
          <w:szCs w:val="31"/>
        </w:rPr>
        <w:t>(</w:t>
      </w:r>
      <w:r>
        <w:rPr>
          <w:rFonts w:ascii="宋体" w:hAnsi="宋体" w:eastAsia="宋体" w:cs="宋体"/>
          <w:spacing w:val="22"/>
          <w:sz w:val="31"/>
          <w:szCs w:val="31"/>
        </w:rPr>
        <w:t>2021年度)</w:t>
      </w:r>
    </w:p>
    <w:tbl>
      <w:tblPr>
        <w:tblStyle w:val="7"/>
        <w:tblW w:w="9692" w:type="dxa"/>
        <w:tblInd w:w="17"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1229"/>
        <w:gridCol w:w="990"/>
        <w:gridCol w:w="990"/>
        <w:gridCol w:w="1375"/>
        <w:gridCol w:w="990"/>
        <w:gridCol w:w="990"/>
        <w:gridCol w:w="990"/>
        <w:gridCol w:w="990"/>
        <w:gridCol w:w="1148"/>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796" w:hRule="atLeast"/>
        </w:trPr>
        <w:tc>
          <w:tcPr>
            <w:tcW w:w="1229" w:type="dxa"/>
            <w:tcBorders>
              <w:top w:val="single" w:color="000000" w:sz="2" w:space="0"/>
              <w:bottom w:val="single" w:color="000000" w:sz="2" w:space="0"/>
            </w:tcBorders>
            <w:noWrap w:val="0"/>
            <w:vAlign w:val="top"/>
          </w:tcPr>
          <w:p>
            <w:pPr>
              <w:spacing w:before="66" w:line="220" w:lineRule="auto"/>
              <w:ind w:left="90"/>
              <w:rPr>
                <w:rFonts w:ascii="宋体" w:hAnsi="宋体" w:eastAsia="宋体" w:cs="宋体"/>
                <w:sz w:val="21"/>
                <w:szCs w:val="21"/>
              </w:rPr>
            </w:pPr>
            <w:r>
              <w:rPr>
                <w:rFonts w:ascii="宋体" w:hAnsi="宋体" w:eastAsia="宋体" w:cs="宋体"/>
                <w:spacing w:val="-1"/>
                <w:sz w:val="21"/>
                <w:szCs w:val="21"/>
              </w:rPr>
              <w:t>政府性</w:t>
            </w:r>
            <w:r>
              <w:rPr>
                <w:rFonts w:ascii="宋体" w:hAnsi="宋体" w:eastAsia="宋体" w:cs="宋体"/>
                <w:sz w:val="21"/>
                <w:szCs w:val="21"/>
              </w:rPr>
              <w:t>基金</w:t>
            </w:r>
          </w:p>
          <w:p>
            <w:pPr>
              <w:spacing w:before="6" w:line="221" w:lineRule="auto"/>
              <w:ind w:left="92"/>
              <w:rPr>
                <w:rFonts w:ascii="宋体" w:hAnsi="宋体" w:eastAsia="宋体" w:cs="宋体"/>
                <w:sz w:val="21"/>
                <w:szCs w:val="21"/>
              </w:rPr>
            </w:pPr>
            <w:r>
              <w:rPr>
                <w:rFonts w:ascii="宋体" w:hAnsi="宋体" w:eastAsia="宋体" w:cs="宋体"/>
                <w:spacing w:val="-1"/>
                <w:sz w:val="21"/>
                <w:szCs w:val="21"/>
              </w:rPr>
              <w:t>预算支出名</w:t>
            </w:r>
          </w:p>
          <w:p>
            <w:pPr>
              <w:spacing w:before="7" w:line="188" w:lineRule="auto"/>
              <w:ind w:left="512"/>
              <w:rPr>
                <w:rFonts w:ascii="宋体" w:hAnsi="宋体" w:eastAsia="宋体" w:cs="宋体"/>
                <w:sz w:val="21"/>
                <w:szCs w:val="21"/>
              </w:rPr>
            </w:pPr>
            <w:r>
              <w:rPr>
                <w:rFonts w:ascii="宋体" w:hAnsi="宋体" w:eastAsia="宋体" w:cs="宋体"/>
                <w:sz w:val="21"/>
                <w:szCs w:val="21"/>
              </w:rPr>
              <w:t>称</w:t>
            </w:r>
          </w:p>
        </w:tc>
        <w:tc>
          <w:tcPr>
            <w:tcW w:w="8463" w:type="dxa"/>
            <w:gridSpan w:val="8"/>
            <w:tcBorders>
              <w:top w:val="single" w:color="000000" w:sz="2" w:space="0"/>
              <w:bottom w:val="single" w:color="000000" w:sz="2" w:space="0"/>
            </w:tcBorders>
            <w:noWrap w:val="0"/>
            <w:vAlign w:val="top"/>
          </w:tcPr>
          <w:p>
            <w:pPr>
              <w:spacing w:line="254" w:lineRule="auto"/>
              <w:rPr>
                <w:rFonts w:ascii="Arial"/>
                <w:sz w:val="21"/>
              </w:rPr>
            </w:pPr>
          </w:p>
          <w:p>
            <w:pPr>
              <w:spacing w:before="68" w:line="220" w:lineRule="auto"/>
              <w:ind w:left="27"/>
              <w:rPr>
                <w:rFonts w:ascii="宋体" w:hAnsi="宋体" w:eastAsia="宋体" w:cs="宋体"/>
                <w:sz w:val="21"/>
                <w:szCs w:val="21"/>
              </w:rPr>
            </w:pPr>
            <w:r>
              <w:rPr>
                <w:rFonts w:ascii="宋体" w:hAnsi="宋体" w:eastAsia="宋体" w:cs="宋体"/>
                <w:spacing w:val="1"/>
                <w:sz w:val="21"/>
                <w:szCs w:val="21"/>
              </w:rPr>
              <w:t>湘西州审计局无政</w:t>
            </w:r>
            <w:r>
              <w:rPr>
                <w:rFonts w:ascii="宋体" w:hAnsi="宋体" w:eastAsia="宋体" w:cs="宋体"/>
                <w:sz w:val="21"/>
                <w:szCs w:val="21"/>
              </w:rPr>
              <w:t>府性基金预算支出</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tcBorders>
              <w:top w:val="single" w:color="000000" w:sz="2" w:space="0"/>
              <w:bottom w:val="single" w:color="000000" w:sz="2" w:space="0"/>
            </w:tcBorders>
            <w:noWrap w:val="0"/>
            <w:vAlign w:val="top"/>
          </w:tcPr>
          <w:p>
            <w:pPr>
              <w:spacing w:before="57" w:line="196" w:lineRule="auto"/>
              <w:ind w:left="44"/>
              <w:rPr>
                <w:rFonts w:ascii="宋体" w:hAnsi="宋体" w:eastAsia="宋体" w:cs="宋体"/>
                <w:sz w:val="21"/>
                <w:szCs w:val="21"/>
              </w:rPr>
            </w:pPr>
            <w:r>
              <w:rPr>
                <w:rFonts w:ascii="宋体" w:hAnsi="宋体" w:eastAsia="宋体" w:cs="宋体"/>
                <w:spacing w:val="-2"/>
                <w:sz w:val="21"/>
                <w:szCs w:val="21"/>
              </w:rPr>
              <w:t>主管</w:t>
            </w:r>
            <w:r>
              <w:rPr>
                <w:rFonts w:ascii="宋体" w:hAnsi="宋体" w:eastAsia="宋体" w:cs="宋体"/>
                <w:spacing w:val="-1"/>
                <w:sz w:val="21"/>
                <w:szCs w:val="21"/>
              </w:rPr>
              <w:t>部门</w:t>
            </w:r>
          </w:p>
        </w:tc>
        <w:tc>
          <w:tcPr>
            <w:tcW w:w="4345" w:type="dxa"/>
            <w:gridSpan w:val="4"/>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57" w:line="196" w:lineRule="auto"/>
              <w:ind w:left="92"/>
              <w:rPr>
                <w:rFonts w:ascii="宋体" w:hAnsi="宋体" w:eastAsia="宋体" w:cs="宋体"/>
                <w:sz w:val="21"/>
                <w:szCs w:val="21"/>
              </w:rPr>
            </w:pPr>
            <w:r>
              <w:rPr>
                <w:rFonts w:ascii="宋体" w:hAnsi="宋体" w:eastAsia="宋体" w:cs="宋体"/>
                <w:spacing w:val="-4"/>
                <w:sz w:val="21"/>
                <w:szCs w:val="21"/>
              </w:rPr>
              <w:t>实</w:t>
            </w:r>
            <w:r>
              <w:rPr>
                <w:rFonts w:ascii="宋体" w:hAnsi="宋体" w:eastAsia="宋体" w:cs="宋体"/>
                <w:spacing w:val="-2"/>
                <w:sz w:val="21"/>
                <w:szCs w:val="21"/>
              </w:rPr>
              <w:t>施单位</w:t>
            </w:r>
          </w:p>
        </w:tc>
        <w:tc>
          <w:tcPr>
            <w:tcW w:w="3128" w:type="dxa"/>
            <w:gridSpan w:val="3"/>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66" w:hRule="atLeast"/>
        </w:trPr>
        <w:tc>
          <w:tcPr>
            <w:tcW w:w="1229" w:type="dxa"/>
            <w:vMerge w:val="restart"/>
            <w:tcBorders>
              <w:top w:val="single" w:color="000000" w:sz="2" w:space="0"/>
              <w:bottom w:val="nil"/>
            </w:tcBorders>
            <w:noWrap w:val="0"/>
            <w:vAlign w:val="top"/>
          </w:tcPr>
          <w:p>
            <w:pPr>
              <w:spacing w:before="58" w:line="265" w:lineRule="auto"/>
              <w:ind w:left="201" w:right="162" w:hanging="2"/>
              <w:rPr>
                <w:rFonts w:ascii="宋体" w:hAnsi="宋体" w:eastAsia="宋体" w:cs="宋体"/>
                <w:sz w:val="21"/>
                <w:szCs w:val="21"/>
              </w:rPr>
            </w:pPr>
            <w:r>
              <w:rPr>
                <w:rFonts w:ascii="宋体" w:hAnsi="宋体" w:eastAsia="宋体" w:cs="宋体"/>
                <w:spacing w:val="-2"/>
                <w:sz w:val="21"/>
                <w:szCs w:val="21"/>
              </w:rPr>
              <w:t>项目资金</w:t>
            </w:r>
            <w:r>
              <w:rPr>
                <w:rFonts w:ascii="宋体" w:hAnsi="宋体" w:eastAsia="宋体" w:cs="宋体"/>
                <w:sz w:val="21"/>
                <w:szCs w:val="21"/>
              </w:rPr>
              <w:t xml:space="preserve"> </w:t>
            </w:r>
            <w:r>
              <w:rPr>
                <w:rFonts w:ascii="宋体" w:hAnsi="宋体" w:eastAsia="宋体" w:cs="宋体"/>
                <w:spacing w:val="21"/>
                <w:sz w:val="21"/>
                <w:szCs w:val="21"/>
              </w:rPr>
              <w:t>(</w:t>
            </w:r>
            <w:r>
              <w:rPr>
                <w:rFonts w:ascii="宋体" w:hAnsi="宋体" w:eastAsia="宋体" w:cs="宋体"/>
                <w:spacing w:val="20"/>
                <w:sz w:val="21"/>
                <w:szCs w:val="21"/>
              </w:rPr>
              <w:t>万元)</w:t>
            </w:r>
          </w:p>
        </w:tc>
        <w:tc>
          <w:tcPr>
            <w:tcW w:w="1980" w:type="dxa"/>
            <w:gridSpan w:val="2"/>
            <w:tcBorders>
              <w:top w:val="single" w:color="000000" w:sz="2" w:space="0"/>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58" w:line="285" w:lineRule="exact"/>
              <w:ind w:left="482"/>
              <w:rPr>
                <w:rFonts w:ascii="宋体" w:hAnsi="宋体" w:eastAsia="宋体" w:cs="宋体"/>
                <w:sz w:val="21"/>
                <w:szCs w:val="21"/>
              </w:rPr>
            </w:pPr>
            <w:r>
              <w:rPr>
                <w:rFonts w:ascii="宋体" w:hAnsi="宋体" w:eastAsia="宋体" w:cs="宋体"/>
                <w:spacing w:val="-5"/>
                <w:position w:val="5"/>
                <w:sz w:val="21"/>
                <w:szCs w:val="21"/>
              </w:rPr>
              <w:t>年</w:t>
            </w:r>
            <w:r>
              <w:rPr>
                <w:rFonts w:ascii="宋体" w:hAnsi="宋体" w:eastAsia="宋体" w:cs="宋体"/>
                <w:spacing w:val="-3"/>
                <w:position w:val="5"/>
                <w:sz w:val="21"/>
                <w:szCs w:val="21"/>
              </w:rPr>
              <w:t>初</w:t>
            </w:r>
          </w:p>
          <w:p>
            <w:pPr>
              <w:spacing w:line="195" w:lineRule="auto"/>
              <w:ind w:left="377"/>
              <w:rPr>
                <w:rFonts w:ascii="宋体" w:hAnsi="宋体" w:eastAsia="宋体" w:cs="宋体"/>
                <w:sz w:val="21"/>
                <w:szCs w:val="21"/>
              </w:rPr>
            </w:pPr>
            <w:r>
              <w:rPr>
                <w:rFonts w:ascii="宋体" w:hAnsi="宋体" w:eastAsia="宋体" w:cs="宋体"/>
                <w:spacing w:val="-3"/>
                <w:sz w:val="21"/>
                <w:szCs w:val="21"/>
              </w:rPr>
              <w:t>预</w:t>
            </w:r>
            <w:r>
              <w:rPr>
                <w:rFonts w:ascii="宋体" w:hAnsi="宋体" w:eastAsia="宋体" w:cs="宋体"/>
                <w:spacing w:val="-2"/>
                <w:sz w:val="21"/>
                <w:szCs w:val="21"/>
              </w:rPr>
              <w:t>算数</w:t>
            </w:r>
          </w:p>
        </w:tc>
        <w:tc>
          <w:tcPr>
            <w:tcW w:w="990" w:type="dxa"/>
            <w:tcBorders>
              <w:top w:val="single" w:color="000000" w:sz="2" w:space="0"/>
              <w:bottom w:val="single" w:color="000000" w:sz="2" w:space="0"/>
            </w:tcBorders>
            <w:noWrap w:val="0"/>
            <w:vAlign w:val="top"/>
          </w:tcPr>
          <w:p>
            <w:pPr>
              <w:spacing w:before="58" w:line="223" w:lineRule="auto"/>
              <w:ind w:left="190" w:right="141" w:firstLine="104"/>
              <w:rPr>
                <w:rFonts w:ascii="宋体" w:hAnsi="宋体" w:eastAsia="宋体" w:cs="宋体"/>
                <w:sz w:val="21"/>
                <w:szCs w:val="21"/>
              </w:rPr>
            </w:pPr>
            <w:r>
              <w:rPr>
                <w:rFonts w:ascii="宋体" w:hAnsi="宋体" w:eastAsia="宋体" w:cs="宋体"/>
                <w:spacing w:val="-4"/>
                <w:sz w:val="21"/>
                <w:szCs w:val="21"/>
              </w:rPr>
              <w:t>全</w:t>
            </w:r>
            <w:r>
              <w:rPr>
                <w:rFonts w:ascii="宋体" w:hAnsi="宋体" w:eastAsia="宋体" w:cs="宋体"/>
                <w:spacing w:val="-3"/>
                <w:sz w:val="21"/>
                <w:szCs w:val="21"/>
              </w:rPr>
              <w:t>年</w:t>
            </w:r>
            <w:r>
              <w:rPr>
                <w:rFonts w:ascii="宋体" w:hAnsi="宋体" w:eastAsia="宋体" w:cs="宋体"/>
                <w:sz w:val="21"/>
                <w:szCs w:val="21"/>
              </w:rPr>
              <w:t xml:space="preserve"> </w:t>
            </w:r>
            <w:r>
              <w:rPr>
                <w:rFonts w:ascii="宋体" w:hAnsi="宋体" w:eastAsia="宋体" w:cs="宋体"/>
                <w:spacing w:val="-3"/>
                <w:sz w:val="21"/>
                <w:szCs w:val="21"/>
              </w:rPr>
              <w:t>预</w:t>
            </w:r>
            <w:r>
              <w:rPr>
                <w:rFonts w:ascii="宋体" w:hAnsi="宋体" w:eastAsia="宋体" w:cs="宋体"/>
                <w:spacing w:val="-2"/>
                <w:sz w:val="21"/>
                <w:szCs w:val="21"/>
              </w:rPr>
              <w:t>算数</w:t>
            </w:r>
          </w:p>
        </w:tc>
        <w:tc>
          <w:tcPr>
            <w:tcW w:w="990" w:type="dxa"/>
            <w:tcBorders>
              <w:top w:val="single" w:color="000000" w:sz="2" w:space="0"/>
              <w:bottom w:val="single" w:color="000000" w:sz="2" w:space="0"/>
            </w:tcBorders>
            <w:noWrap w:val="0"/>
            <w:vAlign w:val="top"/>
          </w:tcPr>
          <w:p>
            <w:pPr>
              <w:spacing w:before="58" w:line="223" w:lineRule="auto"/>
              <w:ind w:left="193" w:right="137" w:firstLine="105"/>
              <w:rPr>
                <w:rFonts w:ascii="宋体" w:hAnsi="宋体" w:eastAsia="宋体" w:cs="宋体"/>
                <w:sz w:val="21"/>
                <w:szCs w:val="21"/>
              </w:rPr>
            </w:pPr>
            <w:r>
              <w:rPr>
                <w:rFonts w:ascii="宋体" w:hAnsi="宋体" w:eastAsia="宋体" w:cs="宋体"/>
                <w:spacing w:val="-4"/>
                <w:sz w:val="21"/>
                <w:szCs w:val="21"/>
              </w:rPr>
              <w:t>全</w:t>
            </w:r>
            <w:r>
              <w:rPr>
                <w:rFonts w:ascii="宋体" w:hAnsi="宋体" w:eastAsia="宋体" w:cs="宋体"/>
                <w:spacing w:val="-3"/>
                <w:sz w:val="21"/>
                <w:szCs w:val="21"/>
              </w:rPr>
              <w:t>年</w:t>
            </w:r>
            <w:r>
              <w:rPr>
                <w:rFonts w:ascii="宋体" w:hAnsi="宋体" w:eastAsia="宋体" w:cs="宋体"/>
                <w:sz w:val="21"/>
                <w:szCs w:val="21"/>
              </w:rPr>
              <w:t xml:space="preserve"> </w:t>
            </w:r>
            <w:r>
              <w:rPr>
                <w:rFonts w:ascii="宋体" w:hAnsi="宋体" w:eastAsia="宋体" w:cs="宋体"/>
                <w:spacing w:val="-2"/>
                <w:sz w:val="21"/>
                <w:szCs w:val="21"/>
              </w:rPr>
              <w:t>执行数</w:t>
            </w:r>
          </w:p>
        </w:tc>
        <w:tc>
          <w:tcPr>
            <w:tcW w:w="990" w:type="dxa"/>
            <w:tcBorders>
              <w:top w:val="single" w:color="000000" w:sz="2" w:space="0"/>
              <w:bottom w:val="single" w:color="000000" w:sz="2" w:space="0"/>
            </w:tcBorders>
            <w:noWrap w:val="0"/>
            <w:vAlign w:val="top"/>
          </w:tcPr>
          <w:p>
            <w:pPr>
              <w:spacing w:before="199" w:line="221" w:lineRule="auto"/>
              <w:ind w:left="304"/>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值</w:t>
            </w:r>
          </w:p>
        </w:tc>
        <w:tc>
          <w:tcPr>
            <w:tcW w:w="990" w:type="dxa"/>
            <w:tcBorders>
              <w:top w:val="single" w:color="000000" w:sz="2" w:space="0"/>
              <w:bottom w:val="single" w:color="000000" w:sz="2" w:space="0"/>
            </w:tcBorders>
            <w:noWrap w:val="0"/>
            <w:vAlign w:val="top"/>
          </w:tcPr>
          <w:p>
            <w:pPr>
              <w:spacing w:before="199" w:line="221" w:lineRule="auto"/>
              <w:ind w:left="200"/>
              <w:rPr>
                <w:rFonts w:ascii="宋体" w:hAnsi="宋体" w:eastAsia="宋体" w:cs="宋体"/>
                <w:sz w:val="21"/>
                <w:szCs w:val="21"/>
              </w:rPr>
            </w:pPr>
            <w:r>
              <w:rPr>
                <w:rFonts w:ascii="宋体" w:hAnsi="宋体" w:eastAsia="宋体" w:cs="宋体"/>
                <w:spacing w:val="-2"/>
                <w:sz w:val="21"/>
                <w:szCs w:val="21"/>
              </w:rPr>
              <w:t>执行率</w:t>
            </w:r>
          </w:p>
        </w:tc>
        <w:tc>
          <w:tcPr>
            <w:tcW w:w="1148" w:type="dxa"/>
            <w:tcBorders>
              <w:top w:val="single" w:color="000000" w:sz="2" w:space="0"/>
              <w:bottom w:val="single" w:color="000000" w:sz="2" w:space="0"/>
            </w:tcBorders>
            <w:noWrap w:val="0"/>
            <w:vAlign w:val="top"/>
          </w:tcPr>
          <w:p>
            <w:pPr>
              <w:spacing w:before="199" w:line="221" w:lineRule="auto"/>
              <w:ind w:left="379"/>
              <w:rPr>
                <w:rFonts w:ascii="宋体" w:hAnsi="宋体" w:eastAsia="宋体" w:cs="宋体"/>
                <w:sz w:val="21"/>
                <w:szCs w:val="21"/>
              </w:rPr>
            </w:pPr>
            <w:r>
              <w:rPr>
                <w:rFonts w:ascii="宋体" w:hAnsi="宋体" w:eastAsia="宋体" w:cs="宋体"/>
                <w:spacing w:val="-5"/>
                <w:sz w:val="21"/>
                <w:szCs w:val="21"/>
              </w:rPr>
              <w:t>得</w:t>
            </w:r>
            <w:r>
              <w:rPr>
                <w:rFonts w:ascii="宋体" w:hAnsi="宋体" w:eastAsia="宋体" w:cs="宋体"/>
                <w:spacing w:val="-3"/>
                <w:sz w:val="21"/>
                <w:szCs w:val="21"/>
              </w:rPr>
              <w:t>分</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8" w:line="195" w:lineRule="auto"/>
              <w:ind w:left="28"/>
              <w:rPr>
                <w:rFonts w:ascii="宋体" w:hAnsi="宋体" w:eastAsia="宋体" w:cs="宋体"/>
                <w:sz w:val="21"/>
                <w:szCs w:val="21"/>
              </w:rPr>
            </w:pPr>
            <w:r>
              <w:rPr>
                <w:rFonts w:ascii="宋体" w:hAnsi="宋体" w:eastAsia="宋体" w:cs="宋体"/>
                <w:spacing w:val="-1"/>
                <w:sz w:val="21"/>
                <w:szCs w:val="21"/>
              </w:rPr>
              <w:t>年度资金</w:t>
            </w:r>
            <w:r>
              <w:rPr>
                <w:rFonts w:ascii="宋体" w:hAnsi="宋体" w:eastAsia="宋体" w:cs="宋体"/>
                <w:sz w:val="21"/>
                <w:szCs w:val="21"/>
              </w:rPr>
              <w:t>总额</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91" w:line="166" w:lineRule="auto"/>
              <w:ind w:left="60"/>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0</w:t>
            </w: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1"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9" w:line="195" w:lineRule="auto"/>
              <w:ind w:left="28"/>
              <w:rPr>
                <w:rFonts w:ascii="宋体" w:hAnsi="宋体" w:eastAsia="宋体" w:cs="宋体"/>
                <w:sz w:val="21"/>
                <w:szCs w:val="21"/>
              </w:rPr>
            </w:pPr>
            <w:r>
              <w:rPr>
                <w:rFonts w:ascii="宋体" w:hAnsi="宋体" w:eastAsia="宋体" w:cs="宋体"/>
                <w:spacing w:val="-1"/>
                <w:sz w:val="21"/>
                <w:szCs w:val="21"/>
              </w:rPr>
              <w:t>其中：</w:t>
            </w:r>
            <w:r>
              <w:rPr>
                <w:rFonts w:ascii="宋体" w:hAnsi="宋体" w:eastAsia="宋体" w:cs="宋体"/>
                <w:sz w:val="21"/>
                <w:szCs w:val="21"/>
              </w:rPr>
              <w:t>当年财政拨款</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8" w:line="122"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8" w:line="122"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8" w:line="122"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44" w:line="207" w:lineRule="auto"/>
              <w:ind w:left="838"/>
              <w:rPr>
                <w:rFonts w:ascii="宋体" w:hAnsi="宋体" w:eastAsia="宋体" w:cs="宋体"/>
                <w:sz w:val="21"/>
                <w:szCs w:val="21"/>
              </w:rPr>
            </w:pPr>
            <w:r>
              <w:rPr>
                <w:rFonts w:ascii="宋体" w:hAnsi="宋体" w:eastAsia="宋体" w:cs="宋体"/>
                <w:spacing w:val="-1"/>
                <w:sz w:val="21"/>
                <w:szCs w:val="21"/>
              </w:rPr>
              <w:t>上年结转资</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7" w:line="123"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7" w:line="123"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7" w:line="123"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single" w:color="000000" w:sz="2" w:space="0"/>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9" w:line="194" w:lineRule="auto"/>
              <w:ind w:left="837"/>
              <w:rPr>
                <w:rFonts w:ascii="宋体" w:hAnsi="宋体" w:eastAsia="宋体" w:cs="宋体"/>
                <w:sz w:val="21"/>
                <w:szCs w:val="21"/>
              </w:rPr>
            </w:pPr>
            <w:r>
              <w:rPr>
                <w:rFonts w:ascii="宋体" w:hAnsi="宋体" w:eastAsia="宋体" w:cs="宋体"/>
                <w:spacing w:val="-2"/>
                <w:sz w:val="21"/>
                <w:szCs w:val="21"/>
              </w:rPr>
              <w:t>其他</w:t>
            </w:r>
            <w:r>
              <w:rPr>
                <w:rFonts w:ascii="宋体" w:hAnsi="宋体" w:eastAsia="宋体" w:cs="宋体"/>
                <w:spacing w:val="-1"/>
                <w:sz w:val="21"/>
                <w:szCs w:val="21"/>
              </w:rPr>
              <w:t>资金</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8" w:line="121"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8" w:line="121"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8" w:line="121"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1" w:hRule="atLeast"/>
        </w:trPr>
        <w:tc>
          <w:tcPr>
            <w:tcW w:w="1229" w:type="dxa"/>
            <w:vMerge w:val="restart"/>
            <w:tcBorders>
              <w:top w:val="single" w:color="000000" w:sz="2" w:space="0"/>
              <w:bottom w:val="nil"/>
            </w:tcBorders>
            <w:noWrap w:val="0"/>
            <w:vAlign w:val="top"/>
          </w:tcPr>
          <w:p>
            <w:pPr>
              <w:spacing w:before="74" w:line="216" w:lineRule="auto"/>
              <w:ind w:left="513" w:right="56" w:hanging="422"/>
              <w:rPr>
                <w:rFonts w:ascii="宋体" w:hAnsi="宋体" w:eastAsia="宋体" w:cs="宋体"/>
                <w:sz w:val="21"/>
                <w:szCs w:val="21"/>
              </w:rPr>
            </w:pPr>
            <w:r>
              <w:rPr>
                <w:rFonts w:ascii="宋体" w:hAnsi="宋体" w:eastAsia="宋体" w:cs="宋体"/>
                <w:spacing w:val="-1"/>
                <w:sz w:val="21"/>
                <w:szCs w:val="21"/>
              </w:rPr>
              <w:t>年度总体目</w:t>
            </w:r>
            <w:r>
              <w:rPr>
                <w:rFonts w:ascii="宋体" w:hAnsi="宋体" w:eastAsia="宋体" w:cs="宋体"/>
                <w:sz w:val="21"/>
                <w:szCs w:val="21"/>
              </w:rPr>
              <w:t xml:space="preserve"> 标</w:t>
            </w:r>
          </w:p>
        </w:tc>
        <w:tc>
          <w:tcPr>
            <w:tcW w:w="4345" w:type="dxa"/>
            <w:gridSpan w:val="4"/>
            <w:tcBorders>
              <w:top w:val="single" w:color="000000" w:sz="2" w:space="0"/>
              <w:bottom w:val="single" w:color="000000" w:sz="2" w:space="0"/>
            </w:tcBorders>
            <w:noWrap w:val="0"/>
            <w:vAlign w:val="top"/>
          </w:tcPr>
          <w:p>
            <w:pPr>
              <w:spacing w:before="59" w:line="195" w:lineRule="auto"/>
              <w:ind w:left="1755"/>
              <w:rPr>
                <w:rFonts w:ascii="宋体" w:hAnsi="宋体" w:eastAsia="宋体" w:cs="宋体"/>
                <w:sz w:val="21"/>
                <w:szCs w:val="21"/>
              </w:rPr>
            </w:pPr>
            <w:r>
              <w:rPr>
                <w:rFonts w:ascii="宋体" w:hAnsi="宋体" w:eastAsia="宋体" w:cs="宋体"/>
                <w:spacing w:val="-2"/>
                <w:sz w:val="21"/>
                <w:szCs w:val="21"/>
              </w:rPr>
              <w:t>预期</w:t>
            </w:r>
            <w:r>
              <w:rPr>
                <w:rFonts w:ascii="宋体" w:hAnsi="宋体" w:eastAsia="宋体" w:cs="宋体"/>
                <w:spacing w:val="-1"/>
                <w:sz w:val="21"/>
                <w:szCs w:val="21"/>
              </w:rPr>
              <w:t>目标</w:t>
            </w:r>
          </w:p>
        </w:tc>
        <w:tc>
          <w:tcPr>
            <w:tcW w:w="4118" w:type="dxa"/>
            <w:gridSpan w:val="4"/>
            <w:tcBorders>
              <w:top w:val="single" w:color="000000" w:sz="2" w:space="0"/>
              <w:bottom w:val="single" w:color="000000" w:sz="2" w:space="0"/>
            </w:tcBorders>
            <w:noWrap w:val="0"/>
            <w:vAlign w:val="top"/>
          </w:tcPr>
          <w:p>
            <w:pPr>
              <w:spacing w:before="59" w:line="195" w:lineRule="auto"/>
              <w:ind w:left="1441"/>
              <w:rPr>
                <w:rFonts w:ascii="宋体" w:hAnsi="宋体" w:eastAsia="宋体" w:cs="宋体"/>
                <w:sz w:val="21"/>
                <w:szCs w:val="21"/>
              </w:rPr>
            </w:pPr>
            <w:r>
              <w:rPr>
                <w:rFonts w:ascii="宋体" w:hAnsi="宋体" w:eastAsia="宋体" w:cs="宋体"/>
                <w:spacing w:val="-2"/>
                <w:sz w:val="21"/>
                <w:szCs w:val="21"/>
              </w:rPr>
              <w:t>实际</w:t>
            </w:r>
            <w:r>
              <w:rPr>
                <w:rFonts w:ascii="宋体" w:hAnsi="宋体" w:eastAsia="宋体" w:cs="宋体"/>
                <w:spacing w:val="-1"/>
                <w:sz w:val="21"/>
                <w:szCs w:val="21"/>
              </w:rPr>
              <w:t>完成情况</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single" w:color="000000" w:sz="2" w:space="0"/>
            </w:tcBorders>
            <w:noWrap w:val="0"/>
            <w:vAlign w:val="top"/>
          </w:tcPr>
          <w:p>
            <w:pPr>
              <w:rPr>
                <w:rFonts w:ascii="Arial"/>
                <w:sz w:val="21"/>
              </w:rPr>
            </w:pPr>
          </w:p>
        </w:tc>
        <w:tc>
          <w:tcPr>
            <w:tcW w:w="4345" w:type="dxa"/>
            <w:gridSpan w:val="4"/>
            <w:tcBorders>
              <w:top w:val="single" w:color="000000" w:sz="2" w:space="0"/>
              <w:bottom w:val="single" w:color="000000" w:sz="2" w:space="0"/>
            </w:tcBorders>
            <w:noWrap w:val="0"/>
            <w:vAlign w:val="top"/>
          </w:tcPr>
          <w:p>
            <w:pPr>
              <w:rPr>
                <w:rFonts w:ascii="Arial"/>
                <w:sz w:val="21"/>
              </w:rPr>
            </w:pPr>
          </w:p>
        </w:tc>
        <w:tc>
          <w:tcPr>
            <w:tcW w:w="4118" w:type="dxa"/>
            <w:gridSpan w:val="4"/>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851" w:hRule="atLeast"/>
        </w:trPr>
        <w:tc>
          <w:tcPr>
            <w:tcW w:w="1229" w:type="dxa"/>
            <w:vMerge w:val="restart"/>
            <w:tcBorders>
              <w:top w:val="single" w:color="000000" w:sz="2" w:space="0"/>
              <w:bottom w:val="nil"/>
            </w:tcBorders>
            <w:noWrap w:val="0"/>
            <w:textDirection w:val="tbRlV"/>
            <w:vAlign w:val="top"/>
          </w:tcPr>
          <w:p>
            <w:pPr>
              <w:spacing w:line="395" w:lineRule="auto"/>
              <w:rPr>
                <w:rFonts w:ascii="Arial"/>
                <w:sz w:val="21"/>
              </w:rPr>
            </w:pPr>
          </w:p>
          <w:p>
            <w:pPr>
              <w:spacing w:before="71" w:line="205" w:lineRule="auto"/>
              <w:ind w:left="60"/>
              <w:rPr>
                <w:rFonts w:ascii="宋体" w:hAnsi="宋体" w:eastAsia="宋体" w:cs="宋体"/>
                <w:sz w:val="21"/>
                <w:szCs w:val="21"/>
              </w:rPr>
            </w:pPr>
            <w:r>
              <w:rPr>
                <w:rFonts w:ascii="宋体" w:hAnsi="宋体" w:eastAsia="宋体" w:cs="宋体"/>
                <w:spacing w:val="-16"/>
                <w:sz w:val="21"/>
                <w:szCs w:val="21"/>
              </w:rPr>
              <w:t>绩</w:t>
            </w:r>
            <w:r>
              <w:rPr>
                <w:rFonts w:ascii="宋体" w:hAnsi="宋体" w:eastAsia="宋体" w:cs="宋体"/>
                <w:spacing w:val="-12"/>
                <w:sz w:val="21"/>
                <w:szCs w:val="21"/>
              </w:rPr>
              <w:t xml:space="preserve"> 效 指 标</w:t>
            </w:r>
          </w:p>
        </w:tc>
        <w:tc>
          <w:tcPr>
            <w:tcW w:w="990" w:type="dxa"/>
            <w:tcBorders>
              <w:top w:val="single" w:color="000000" w:sz="2" w:space="0"/>
              <w:bottom w:val="single" w:color="000000" w:sz="2" w:space="0"/>
            </w:tcBorders>
            <w:noWrap w:val="0"/>
            <w:vAlign w:val="top"/>
          </w:tcPr>
          <w:p>
            <w:pPr>
              <w:spacing w:line="275" w:lineRule="auto"/>
              <w:rPr>
                <w:rFonts w:ascii="Arial"/>
                <w:sz w:val="21"/>
              </w:rPr>
            </w:pPr>
          </w:p>
          <w:p>
            <w:pPr>
              <w:spacing w:before="68" w:line="353" w:lineRule="exact"/>
              <w:ind w:left="74"/>
              <w:rPr>
                <w:rFonts w:ascii="宋体" w:hAnsi="宋体" w:eastAsia="宋体" w:cs="宋体"/>
                <w:sz w:val="21"/>
                <w:szCs w:val="21"/>
              </w:rPr>
            </w:pPr>
            <w:r>
              <w:rPr>
                <w:rFonts w:ascii="宋体" w:hAnsi="宋体" w:eastAsia="宋体" w:cs="宋体"/>
                <w:spacing w:val="-2"/>
                <w:position w:val="2"/>
                <w:sz w:val="21"/>
                <w:szCs w:val="21"/>
              </w:rPr>
              <w:t>一级指标</w:t>
            </w:r>
          </w:p>
        </w:tc>
        <w:tc>
          <w:tcPr>
            <w:tcW w:w="990" w:type="dxa"/>
            <w:tcBorders>
              <w:top w:val="single" w:color="000000" w:sz="2" w:space="0"/>
              <w:bottom w:val="single" w:color="000000" w:sz="2" w:space="0"/>
            </w:tcBorders>
            <w:noWrap w:val="0"/>
            <w:vAlign w:val="top"/>
          </w:tcPr>
          <w:p>
            <w:pPr>
              <w:spacing w:line="275" w:lineRule="auto"/>
              <w:rPr>
                <w:rFonts w:ascii="Arial"/>
                <w:sz w:val="21"/>
              </w:rPr>
            </w:pPr>
          </w:p>
          <w:p>
            <w:pPr>
              <w:spacing w:before="68" w:line="222" w:lineRule="auto"/>
              <w:ind w:left="78"/>
              <w:rPr>
                <w:rFonts w:ascii="宋体" w:hAnsi="宋体" w:eastAsia="宋体" w:cs="宋体"/>
                <w:sz w:val="21"/>
                <w:szCs w:val="21"/>
              </w:rPr>
            </w:pPr>
            <w:r>
              <w:rPr>
                <w:rFonts w:ascii="宋体" w:hAnsi="宋体" w:eastAsia="宋体" w:cs="宋体"/>
                <w:spacing w:val="-2"/>
                <w:sz w:val="21"/>
                <w:szCs w:val="21"/>
              </w:rPr>
              <w:t>二级指标</w:t>
            </w:r>
          </w:p>
        </w:tc>
        <w:tc>
          <w:tcPr>
            <w:tcW w:w="1375" w:type="dxa"/>
            <w:tcBorders>
              <w:top w:val="single" w:color="000000" w:sz="2" w:space="0"/>
              <w:bottom w:val="single" w:color="000000" w:sz="2" w:space="0"/>
            </w:tcBorders>
            <w:noWrap w:val="0"/>
            <w:vAlign w:val="top"/>
          </w:tcPr>
          <w:p>
            <w:pPr>
              <w:spacing w:line="275" w:lineRule="auto"/>
              <w:rPr>
                <w:rFonts w:ascii="Arial"/>
                <w:sz w:val="21"/>
              </w:rPr>
            </w:pPr>
          </w:p>
          <w:p>
            <w:pPr>
              <w:spacing w:before="68" w:line="222" w:lineRule="auto"/>
              <w:ind w:left="271"/>
              <w:rPr>
                <w:rFonts w:ascii="宋体" w:hAnsi="宋体" w:eastAsia="宋体" w:cs="宋体"/>
                <w:sz w:val="21"/>
                <w:szCs w:val="21"/>
              </w:rPr>
            </w:pPr>
            <w:r>
              <w:rPr>
                <w:rFonts w:ascii="宋体" w:hAnsi="宋体" w:eastAsia="宋体" w:cs="宋体"/>
                <w:spacing w:val="-2"/>
                <w:sz w:val="21"/>
                <w:szCs w:val="21"/>
              </w:rPr>
              <w:t>三</w:t>
            </w:r>
            <w:r>
              <w:rPr>
                <w:rFonts w:ascii="宋体" w:hAnsi="宋体" w:eastAsia="宋体" w:cs="宋体"/>
                <w:spacing w:val="-1"/>
                <w:sz w:val="21"/>
                <w:szCs w:val="21"/>
              </w:rPr>
              <w:t>级指标</w:t>
            </w:r>
          </w:p>
        </w:tc>
        <w:tc>
          <w:tcPr>
            <w:tcW w:w="990" w:type="dxa"/>
            <w:tcBorders>
              <w:top w:val="single" w:color="000000" w:sz="2" w:space="0"/>
              <w:bottom w:val="single" w:color="000000" w:sz="2" w:space="0"/>
            </w:tcBorders>
            <w:noWrap w:val="0"/>
            <w:vAlign w:val="top"/>
          </w:tcPr>
          <w:p>
            <w:pPr>
              <w:spacing w:before="60" w:line="265" w:lineRule="auto"/>
              <w:ind w:left="191" w:right="141" w:firstLine="104"/>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3"/>
                <w:sz w:val="21"/>
                <w:szCs w:val="21"/>
              </w:rPr>
              <w:t>度</w:t>
            </w:r>
            <w:r>
              <w:rPr>
                <w:rFonts w:ascii="宋体" w:hAnsi="宋体" w:eastAsia="宋体" w:cs="宋体"/>
                <w:sz w:val="21"/>
                <w:szCs w:val="21"/>
              </w:rPr>
              <w:t xml:space="preserve"> </w:t>
            </w:r>
            <w:r>
              <w:rPr>
                <w:rFonts w:ascii="宋体" w:hAnsi="宋体" w:eastAsia="宋体" w:cs="宋体"/>
                <w:spacing w:val="-4"/>
                <w:sz w:val="21"/>
                <w:szCs w:val="21"/>
              </w:rPr>
              <w:t>指</w:t>
            </w:r>
            <w:r>
              <w:rPr>
                <w:rFonts w:ascii="宋体" w:hAnsi="宋体" w:eastAsia="宋体" w:cs="宋体"/>
                <w:spacing w:val="-2"/>
                <w:sz w:val="21"/>
                <w:szCs w:val="21"/>
              </w:rPr>
              <w:t>标值</w:t>
            </w:r>
          </w:p>
        </w:tc>
        <w:tc>
          <w:tcPr>
            <w:tcW w:w="990" w:type="dxa"/>
            <w:tcBorders>
              <w:top w:val="single" w:color="000000" w:sz="2" w:space="0"/>
              <w:bottom w:val="single" w:color="000000" w:sz="2" w:space="0"/>
            </w:tcBorders>
            <w:noWrap w:val="0"/>
            <w:vAlign w:val="top"/>
          </w:tcPr>
          <w:p>
            <w:pPr>
              <w:spacing w:before="60" w:line="265" w:lineRule="auto"/>
              <w:ind w:left="194" w:right="137" w:firstLine="108"/>
              <w:rPr>
                <w:rFonts w:ascii="宋体" w:hAnsi="宋体" w:eastAsia="宋体" w:cs="宋体"/>
                <w:sz w:val="21"/>
                <w:szCs w:val="21"/>
              </w:rPr>
            </w:pPr>
            <w:r>
              <w:rPr>
                <w:rFonts w:ascii="宋体" w:hAnsi="宋体" w:eastAsia="宋体" w:cs="宋体"/>
                <w:spacing w:val="-7"/>
                <w:sz w:val="21"/>
                <w:szCs w:val="21"/>
              </w:rPr>
              <w:t>实</w:t>
            </w:r>
            <w:r>
              <w:rPr>
                <w:rFonts w:ascii="宋体" w:hAnsi="宋体" w:eastAsia="宋体" w:cs="宋体"/>
                <w:spacing w:val="-5"/>
                <w:sz w:val="21"/>
                <w:szCs w:val="21"/>
              </w:rPr>
              <w:t>际</w:t>
            </w:r>
            <w:r>
              <w:rPr>
                <w:rFonts w:ascii="宋体" w:hAnsi="宋体" w:eastAsia="宋体" w:cs="宋体"/>
                <w:sz w:val="21"/>
                <w:szCs w:val="21"/>
              </w:rPr>
              <w:t xml:space="preserve"> </w:t>
            </w:r>
            <w:r>
              <w:rPr>
                <w:rFonts w:ascii="宋体" w:hAnsi="宋体" w:eastAsia="宋体" w:cs="宋体"/>
                <w:spacing w:val="-3"/>
                <w:sz w:val="21"/>
                <w:szCs w:val="21"/>
              </w:rPr>
              <w:t>完</w:t>
            </w:r>
            <w:r>
              <w:rPr>
                <w:rFonts w:ascii="宋体" w:hAnsi="宋体" w:eastAsia="宋体" w:cs="宋体"/>
                <w:spacing w:val="-2"/>
                <w:sz w:val="21"/>
                <w:szCs w:val="21"/>
              </w:rPr>
              <w:t>成值</w:t>
            </w:r>
          </w:p>
        </w:tc>
        <w:tc>
          <w:tcPr>
            <w:tcW w:w="990" w:type="dxa"/>
            <w:tcBorders>
              <w:top w:val="single" w:color="000000" w:sz="2" w:space="0"/>
              <w:bottom w:val="single" w:color="000000" w:sz="2" w:space="0"/>
            </w:tcBorders>
            <w:noWrap w:val="0"/>
            <w:vAlign w:val="top"/>
          </w:tcPr>
          <w:p>
            <w:pPr>
              <w:spacing w:line="275" w:lineRule="auto"/>
              <w:rPr>
                <w:rFonts w:ascii="Arial"/>
                <w:sz w:val="21"/>
              </w:rPr>
            </w:pPr>
          </w:p>
          <w:p>
            <w:pPr>
              <w:spacing w:before="68" w:line="221" w:lineRule="auto"/>
              <w:ind w:left="304"/>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值</w:t>
            </w:r>
          </w:p>
        </w:tc>
        <w:tc>
          <w:tcPr>
            <w:tcW w:w="990" w:type="dxa"/>
            <w:tcBorders>
              <w:top w:val="single" w:color="000000" w:sz="2" w:space="0"/>
              <w:bottom w:val="single" w:color="000000" w:sz="2" w:space="0"/>
            </w:tcBorders>
            <w:noWrap w:val="0"/>
            <w:vAlign w:val="top"/>
          </w:tcPr>
          <w:p>
            <w:pPr>
              <w:spacing w:line="275" w:lineRule="auto"/>
              <w:rPr>
                <w:rFonts w:ascii="Arial"/>
                <w:sz w:val="21"/>
              </w:rPr>
            </w:pPr>
          </w:p>
          <w:p>
            <w:pPr>
              <w:spacing w:before="68" w:line="221" w:lineRule="auto"/>
              <w:ind w:left="306"/>
              <w:rPr>
                <w:rFonts w:ascii="宋体" w:hAnsi="宋体" w:eastAsia="宋体" w:cs="宋体"/>
                <w:sz w:val="21"/>
                <w:szCs w:val="21"/>
              </w:rPr>
            </w:pPr>
            <w:r>
              <w:rPr>
                <w:rFonts w:ascii="宋体" w:hAnsi="宋体" w:eastAsia="宋体" w:cs="宋体"/>
                <w:spacing w:val="-5"/>
                <w:sz w:val="21"/>
                <w:szCs w:val="21"/>
              </w:rPr>
              <w:t>得</w:t>
            </w:r>
            <w:r>
              <w:rPr>
                <w:rFonts w:ascii="宋体" w:hAnsi="宋体" w:eastAsia="宋体" w:cs="宋体"/>
                <w:spacing w:val="-3"/>
                <w:sz w:val="21"/>
                <w:szCs w:val="21"/>
              </w:rPr>
              <w:t>分</w:t>
            </w:r>
          </w:p>
        </w:tc>
        <w:tc>
          <w:tcPr>
            <w:tcW w:w="1148" w:type="dxa"/>
            <w:tcBorders>
              <w:top w:val="single" w:color="000000" w:sz="2" w:space="0"/>
              <w:bottom w:val="single" w:color="000000" w:sz="2" w:space="0"/>
            </w:tcBorders>
            <w:noWrap w:val="0"/>
            <w:vAlign w:val="top"/>
          </w:tcPr>
          <w:p>
            <w:pPr>
              <w:spacing w:before="60" w:line="251" w:lineRule="auto"/>
              <w:ind w:left="275" w:right="109" w:hanging="107"/>
              <w:rPr>
                <w:rFonts w:ascii="宋体" w:hAnsi="宋体" w:eastAsia="宋体" w:cs="宋体"/>
                <w:sz w:val="21"/>
                <w:szCs w:val="21"/>
              </w:rPr>
            </w:pPr>
            <w:r>
              <w:rPr>
                <w:rFonts w:ascii="宋体" w:hAnsi="宋体" w:eastAsia="宋体" w:cs="宋体"/>
                <w:spacing w:val="-2"/>
                <w:sz w:val="21"/>
                <w:szCs w:val="21"/>
              </w:rPr>
              <w:t>偏</w:t>
            </w:r>
            <w:r>
              <w:rPr>
                <w:rFonts w:ascii="宋体" w:hAnsi="宋体" w:eastAsia="宋体" w:cs="宋体"/>
                <w:spacing w:val="-1"/>
                <w:sz w:val="21"/>
                <w:szCs w:val="21"/>
              </w:rPr>
              <w:t>差原因</w:t>
            </w:r>
            <w:r>
              <w:rPr>
                <w:rFonts w:ascii="宋体" w:hAnsi="宋体" w:eastAsia="宋体" w:cs="宋体"/>
                <w:sz w:val="21"/>
                <w:szCs w:val="21"/>
              </w:rPr>
              <w:t xml:space="preserve"> </w:t>
            </w:r>
            <w:r>
              <w:rPr>
                <w:rFonts w:ascii="宋体" w:hAnsi="宋体" w:eastAsia="宋体" w:cs="宋体"/>
                <w:spacing w:val="-4"/>
                <w:sz w:val="21"/>
                <w:szCs w:val="21"/>
              </w:rPr>
              <w:t>分</w:t>
            </w:r>
            <w:r>
              <w:rPr>
                <w:rFonts w:ascii="宋体" w:hAnsi="宋体" w:eastAsia="宋体" w:cs="宋体"/>
                <w:spacing w:val="-2"/>
                <w:sz w:val="21"/>
                <w:szCs w:val="21"/>
              </w:rPr>
              <w:t>析及</w:t>
            </w:r>
          </w:p>
          <w:p>
            <w:pPr>
              <w:spacing w:before="1" w:line="192" w:lineRule="auto"/>
              <w:ind w:left="175"/>
              <w:rPr>
                <w:rFonts w:ascii="宋体" w:hAnsi="宋体" w:eastAsia="宋体" w:cs="宋体"/>
                <w:sz w:val="21"/>
                <w:szCs w:val="21"/>
              </w:rPr>
            </w:pPr>
            <w:r>
              <w:rPr>
                <w:rFonts w:ascii="宋体" w:hAnsi="宋体" w:eastAsia="宋体" w:cs="宋体"/>
                <w:spacing w:val="-3"/>
                <w:sz w:val="21"/>
                <w:szCs w:val="21"/>
              </w:rPr>
              <w:t>改进措施</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60" w:line="266" w:lineRule="auto"/>
              <w:ind w:left="212" w:right="48" w:hanging="141"/>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r>
              <w:rPr>
                <w:rFonts w:ascii="宋体" w:hAnsi="宋体" w:eastAsia="宋体" w:cs="宋体"/>
                <w:sz w:val="21"/>
                <w:szCs w:val="21"/>
              </w:rPr>
              <w:t xml:space="preserve"> </w:t>
            </w:r>
            <w:r>
              <w:rPr>
                <w:rFonts w:ascii="宋体" w:hAnsi="宋体" w:eastAsia="宋体" w:cs="宋体"/>
                <w:spacing w:val="-8"/>
                <w:sz w:val="21"/>
                <w:szCs w:val="21"/>
              </w:rPr>
              <w:t>(50分)</w:t>
            </w:r>
          </w:p>
        </w:tc>
        <w:tc>
          <w:tcPr>
            <w:tcW w:w="990" w:type="dxa"/>
            <w:vMerge w:val="restart"/>
            <w:tcBorders>
              <w:top w:val="single" w:color="000000" w:sz="2" w:space="0"/>
              <w:bottom w:val="nil"/>
            </w:tcBorders>
            <w:noWrap w:val="0"/>
            <w:vAlign w:val="top"/>
          </w:tcPr>
          <w:p>
            <w:pPr>
              <w:spacing w:before="202" w:line="221" w:lineRule="auto"/>
              <w:ind w:left="76"/>
              <w:rPr>
                <w:rFonts w:ascii="宋体" w:hAnsi="宋体" w:eastAsia="宋体" w:cs="宋体"/>
                <w:sz w:val="21"/>
                <w:szCs w:val="21"/>
              </w:rPr>
            </w:pPr>
            <w:r>
              <w:rPr>
                <w:rFonts w:ascii="宋体" w:hAnsi="宋体" w:eastAsia="宋体" w:cs="宋体"/>
                <w:spacing w:val="-2"/>
                <w:sz w:val="21"/>
                <w:szCs w:val="21"/>
              </w:rPr>
              <w:t>数量</w:t>
            </w:r>
            <w:r>
              <w:rPr>
                <w:rFonts w:ascii="宋体" w:hAnsi="宋体" w:eastAsia="宋体" w:cs="宋体"/>
                <w:spacing w:val="-1"/>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1"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03" w:line="222" w:lineRule="auto"/>
              <w:ind w:left="75"/>
              <w:rPr>
                <w:rFonts w:ascii="宋体" w:hAnsi="宋体" w:eastAsia="宋体" w:cs="宋体"/>
                <w:sz w:val="21"/>
                <w:szCs w:val="21"/>
              </w:rPr>
            </w:pPr>
            <w:r>
              <w:rPr>
                <w:rFonts w:ascii="宋体" w:hAnsi="宋体" w:eastAsia="宋体" w:cs="宋体"/>
                <w:spacing w:val="-2"/>
                <w:sz w:val="21"/>
                <w:szCs w:val="21"/>
              </w:rPr>
              <w:t>质量</w:t>
            </w:r>
            <w:r>
              <w:rPr>
                <w:rFonts w:ascii="宋体" w:hAnsi="宋体" w:eastAsia="宋体" w:cs="宋体"/>
                <w:spacing w:val="-1"/>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1"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03" w:line="222" w:lineRule="auto"/>
              <w:ind w:left="84"/>
              <w:rPr>
                <w:rFonts w:ascii="宋体" w:hAnsi="宋体" w:eastAsia="宋体" w:cs="宋体"/>
                <w:sz w:val="21"/>
                <w:szCs w:val="21"/>
              </w:rPr>
            </w:pPr>
            <w:r>
              <w:rPr>
                <w:rFonts w:ascii="宋体" w:hAnsi="宋体" w:eastAsia="宋体" w:cs="宋体"/>
                <w:spacing w:val="-6"/>
                <w:sz w:val="21"/>
                <w:szCs w:val="21"/>
              </w:rPr>
              <w:t>时</w:t>
            </w:r>
            <w:r>
              <w:rPr>
                <w:rFonts w:ascii="宋体" w:hAnsi="宋体" w:eastAsia="宋体" w:cs="宋体"/>
                <w:spacing w:val="-3"/>
                <w:sz w:val="21"/>
                <w:szCs w:val="21"/>
              </w:rPr>
              <w:t>效指标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1"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04" w:line="220" w:lineRule="auto"/>
              <w:ind w:left="76"/>
              <w:rPr>
                <w:rFonts w:ascii="宋体" w:hAnsi="宋体" w:eastAsia="宋体" w:cs="宋体"/>
                <w:sz w:val="21"/>
                <w:szCs w:val="21"/>
              </w:rPr>
            </w:pPr>
            <w:r>
              <w:rPr>
                <w:rFonts w:ascii="宋体" w:hAnsi="宋体" w:eastAsia="宋体" w:cs="宋体"/>
                <w:spacing w:val="-2"/>
                <w:sz w:val="21"/>
                <w:szCs w:val="21"/>
              </w:rPr>
              <w:t>成本</w:t>
            </w:r>
            <w:r>
              <w:rPr>
                <w:rFonts w:ascii="宋体" w:hAnsi="宋体" w:eastAsia="宋体" w:cs="宋体"/>
                <w:spacing w:val="-1"/>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2" w:line="191"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62" w:line="266" w:lineRule="auto"/>
              <w:ind w:left="34" w:right="91" w:hanging="1"/>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r>
              <w:rPr>
                <w:rFonts w:ascii="宋体" w:hAnsi="宋体" w:eastAsia="宋体" w:cs="宋体"/>
                <w:sz w:val="21"/>
                <w:szCs w:val="21"/>
              </w:rPr>
              <w:t xml:space="preserve"> </w:t>
            </w:r>
            <w:r>
              <w:rPr>
                <w:rFonts w:ascii="宋体" w:hAnsi="宋体" w:eastAsia="宋体" w:cs="宋体"/>
                <w:spacing w:val="19"/>
                <w:sz w:val="21"/>
                <w:szCs w:val="21"/>
              </w:rPr>
              <w:t>(30分</w:t>
            </w:r>
            <w:r>
              <w:rPr>
                <w:rFonts w:ascii="宋体" w:hAnsi="宋体" w:eastAsia="宋体" w:cs="宋体"/>
                <w:spacing w:val="18"/>
                <w:sz w:val="21"/>
                <w:szCs w:val="21"/>
              </w:rPr>
              <w:t>)</w:t>
            </w:r>
          </w:p>
        </w:tc>
        <w:tc>
          <w:tcPr>
            <w:tcW w:w="990" w:type="dxa"/>
            <w:vMerge w:val="restart"/>
            <w:tcBorders>
              <w:top w:val="single" w:color="000000" w:sz="2" w:space="0"/>
              <w:bottom w:val="nil"/>
            </w:tcBorders>
            <w:noWrap w:val="0"/>
            <w:vAlign w:val="top"/>
          </w:tcPr>
          <w:p>
            <w:pPr>
              <w:spacing w:before="61" w:line="222" w:lineRule="auto"/>
              <w:ind w:left="182" w:right="149"/>
              <w:rPr>
                <w:rFonts w:ascii="宋体" w:hAnsi="宋体" w:eastAsia="宋体" w:cs="宋体"/>
                <w:sz w:val="21"/>
                <w:szCs w:val="21"/>
              </w:rPr>
            </w:pPr>
            <w:r>
              <w:rPr>
                <w:rFonts w:ascii="宋体" w:hAnsi="宋体" w:eastAsia="宋体" w:cs="宋体"/>
                <w:spacing w:val="-3"/>
                <w:sz w:val="21"/>
                <w:szCs w:val="21"/>
              </w:rPr>
              <w:t>经</w:t>
            </w:r>
            <w:r>
              <w:rPr>
                <w:rFonts w:ascii="宋体" w:hAnsi="宋体" w:eastAsia="宋体" w:cs="宋体"/>
                <w:spacing w:val="-2"/>
                <w:sz w:val="21"/>
                <w:szCs w:val="21"/>
              </w:rPr>
              <w:t>济效</w:t>
            </w:r>
            <w:r>
              <w:rPr>
                <w:rFonts w:ascii="宋体" w:hAnsi="宋体" w:eastAsia="宋体" w:cs="宋体"/>
                <w:sz w:val="21"/>
                <w:szCs w:val="21"/>
              </w:rPr>
              <w:t xml:space="preserve"> </w:t>
            </w:r>
            <w:r>
              <w:rPr>
                <w:rFonts w:ascii="宋体" w:hAnsi="宋体" w:eastAsia="宋体" w:cs="宋体"/>
                <w:spacing w:val="-3"/>
                <w:sz w:val="21"/>
                <w:szCs w:val="21"/>
              </w:rPr>
              <w:t>益</w:t>
            </w:r>
            <w:r>
              <w:rPr>
                <w:rFonts w:ascii="宋体" w:hAnsi="宋体" w:eastAsia="宋体" w:cs="宋体"/>
                <w:spacing w:val="-2"/>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2"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60" w:line="222" w:lineRule="auto"/>
              <w:ind w:left="182" w:right="149"/>
              <w:rPr>
                <w:rFonts w:ascii="宋体" w:hAnsi="宋体" w:eastAsia="宋体" w:cs="宋体"/>
                <w:sz w:val="21"/>
                <w:szCs w:val="21"/>
              </w:rPr>
            </w:pPr>
            <w:r>
              <w:rPr>
                <w:rFonts w:ascii="宋体" w:hAnsi="宋体" w:eastAsia="宋体" w:cs="宋体"/>
                <w:spacing w:val="-3"/>
                <w:sz w:val="21"/>
                <w:szCs w:val="21"/>
              </w:rPr>
              <w:t>社</w:t>
            </w:r>
            <w:r>
              <w:rPr>
                <w:rFonts w:ascii="宋体" w:hAnsi="宋体" w:eastAsia="宋体" w:cs="宋体"/>
                <w:spacing w:val="-2"/>
                <w:sz w:val="21"/>
                <w:szCs w:val="21"/>
              </w:rPr>
              <w:t>会效</w:t>
            </w:r>
            <w:r>
              <w:rPr>
                <w:rFonts w:ascii="宋体" w:hAnsi="宋体" w:eastAsia="宋体" w:cs="宋体"/>
                <w:sz w:val="21"/>
                <w:szCs w:val="21"/>
              </w:rPr>
              <w:t xml:space="preserve"> </w:t>
            </w:r>
            <w:r>
              <w:rPr>
                <w:rFonts w:ascii="宋体" w:hAnsi="宋体" w:eastAsia="宋体" w:cs="宋体"/>
                <w:spacing w:val="-3"/>
                <w:sz w:val="21"/>
                <w:szCs w:val="21"/>
              </w:rPr>
              <w:t>益</w:t>
            </w:r>
            <w:r>
              <w:rPr>
                <w:rFonts w:ascii="宋体" w:hAnsi="宋体" w:eastAsia="宋体" w:cs="宋体"/>
                <w:spacing w:val="-2"/>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1"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63" w:line="221" w:lineRule="auto"/>
              <w:ind w:left="182" w:right="149"/>
              <w:rPr>
                <w:rFonts w:ascii="宋体" w:hAnsi="宋体" w:eastAsia="宋体" w:cs="宋体"/>
                <w:sz w:val="21"/>
                <w:szCs w:val="21"/>
              </w:rPr>
            </w:pPr>
            <w:r>
              <w:rPr>
                <w:rFonts w:ascii="宋体" w:hAnsi="宋体" w:eastAsia="宋体" w:cs="宋体"/>
                <w:spacing w:val="-3"/>
                <w:sz w:val="21"/>
                <w:szCs w:val="21"/>
              </w:rPr>
              <w:t>生</w:t>
            </w:r>
            <w:r>
              <w:rPr>
                <w:rFonts w:ascii="宋体" w:hAnsi="宋体" w:eastAsia="宋体" w:cs="宋体"/>
                <w:spacing w:val="-2"/>
                <w:sz w:val="21"/>
                <w:szCs w:val="21"/>
              </w:rPr>
              <w:t>态效</w:t>
            </w:r>
            <w:r>
              <w:rPr>
                <w:rFonts w:ascii="宋体" w:hAnsi="宋体" w:eastAsia="宋体" w:cs="宋体"/>
                <w:sz w:val="21"/>
                <w:szCs w:val="21"/>
              </w:rPr>
              <w:t xml:space="preserve"> </w:t>
            </w:r>
            <w:r>
              <w:rPr>
                <w:rFonts w:ascii="宋体" w:hAnsi="宋体" w:eastAsia="宋体" w:cs="宋体"/>
                <w:spacing w:val="-3"/>
                <w:sz w:val="21"/>
                <w:szCs w:val="21"/>
              </w:rPr>
              <w:t>益</w:t>
            </w:r>
            <w:r>
              <w:rPr>
                <w:rFonts w:ascii="宋体" w:hAnsi="宋体" w:eastAsia="宋体" w:cs="宋体"/>
                <w:spacing w:val="-2"/>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1"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76" w:line="215" w:lineRule="auto"/>
              <w:ind w:left="191" w:right="44" w:hanging="115"/>
              <w:rPr>
                <w:rFonts w:ascii="宋体" w:hAnsi="宋体" w:eastAsia="宋体" w:cs="宋体"/>
                <w:sz w:val="21"/>
                <w:szCs w:val="21"/>
              </w:rPr>
            </w:pPr>
            <w:r>
              <w:rPr>
                <w:rFonts w:ascii="宋体" w:hAnsi="宋体" w:eastAsia="宋体" w:cs="宋体"/>
                <w:spacing w:val="-2"/>
                <w:sz w:val="21"/>
                <w:szCs w:val="21"/>
              </w:rPr>
              <w:t>可持</w:t>
            </w:r>
            <w:r>
              <w:rPr>
                <w:rFonts w:ascii="宋体" w:hAnsi="宋体" w:eastAsia="宋体" w:cs="宋体"/>
                <w:spacing w:val="-1"/>
                <w:sz w:val="21"/>
                <w:szCs w:val="21"/>
              </w:rPr>
              <w:t>续影</w:t>
            </w:r>
            <w:r>
              <w:rPr>
                <w:rFonts w:ascii="宋体" w:hAnsi="宋体" w:eastAsia="宋体" w:cs="宋体"/>
                <w:sz w:val="21"/>
                <w:szCs w:val="21"/>
              </w:rPr>
              <w:t xml:space="preserve"> </w:t>
            </w:r>
            <w:r>
              <w:rPr>
                <w:rFonts w:ascii="宋体" w:hAnsi="宋体" w:eastAsia="宋体" w:cs="宋体"/>
                <w:spacing w:val="-6"/>
                <w:sz w:val="21"/>
                <w:szCs w:val="21"/>
              </w:rPr>
              <w:t>响</w:t>
            </w:r>
            <w:r>
              <w:rPr>
                <w:rFonts w:ascii="宋体" w:hAnsi="宋体" w:eastAsia="宋体" w:cs="宋体"/>
                <w:spacing w:val="-5"/>
                <w:sz w:val="21"/>
                <w:szCs w:val="21"/>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2"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66"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62" w:line="221" w:lineRule="auto"/>
              <w:ind w:left="177"/>
              <w:rPr>
                <w:rFonts w:ascii="宋体" w:hAnsi="宋体" w:eastAsia="宋体" w:cs="宋体"/>
                <w:sz w:val="21"/>
                <w:szCs w:val="21"/>
              </w:rPr>
            </w:pPr>
            <w:r>
              <w:rPr>
                <w:rFonts w:ascii="宋体" w:hAnsi="宋体" w:eastAsia="宋体" w:cs="宋体"/>
                <w:spacing w:val="-2"/>
                <w:sz w:val="21"/>
                <w:szCs w:val="21"/>
              </w:rPr>
              <w:t>满意度</w:t>
            </w:r>
          </w:p>
          <w:p>
            <w:pPr>
              <w:spacing w:before="34" w:line="222" w:lineRule="auto"/>
              <w:ind w:left="285"/>
              <w:rPr>
                <w:rFonts w:ascii="宋体" w:hAnsi="宋体" w:eastAsia="宋体" w:cs="宋体"/>
                <w:sz w:val="21"/>
                <w:szCs w:val="21"/>
              </w:rPr>
            </w:pPr>
            <w:r>
              <w:rPr>
                <w:rFonts w:ascii="宋体" w:hAnsi="宋体" w:eastAsia="宋体" w:cs="宋体"/>
                <w:spacing w:val="-5"/>
                <w:sz w:val="21"/>
                <w:szCs w:val="21"/>
              </w:rPr>
              <w:t>指</w:t>
            </w:r>
            <w:r>
              <w:rPr>
                <w:rFonts w:ascii="宋体" w:hAnsi="宋体" w:eastAsia="宋体" w:cs="宋体"/>
                <w:spacing w:val="-4"/>
                <w:sz w:val="21"/>
                <w:szCs w:val="21"/>
              </w:rPr>
              <w:t>标</w:t>
            </w:r>
          </w:p>
          <w:p>
            <w:pPr>
              <w:spacing w:before="33" w:line="191" w:lineRule="auto"/>
              <w:ind w:left="75"/>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9"/>
                <w:sz w:val="21"/>
                <w:szCs w:val="21"/>
              </w:rPr>
              <w:t>10分)</w:t>
            </w:r>
          </w:p>
        </w:tc>
        <w:tc>
          <w:tcPr>
            <w:tcW w:w="990" w:type="dxa"/>
            <w:vMerge w:val="restart"/>
            <w:tcBorders>
              <w:top w:val="single" w:color="000000" w:sz="2" w:space="0"/>
              <w:bottom w:val="nil"/>
            </w:tcBorders>
            <w:noWrap w:val="0"/>
            <w:vAlign w:val="top"/>
          </w:tcPr>
          <w:p>
            <w:pPr>
              <w:spacing w:before="88" w:line="221" w:lineRule="auto"/>
              <w:ind w:left="75"/>
              <w:rPr>
                <w:rFonts w:ascii="宋体" w:hAnsi="宋体" w:eastAsia="宋体" w:cs="宋体"/>
                <w:sz w:val="21"/>
                <w:szCs w:val="21"/>
              </w:rPr>
            </w:pPr>
            <w:r>
              <w:rPr>
                <w:rFonts w:ascii="宋体" w:hAnsi="宋体" w:eastAsia="宋体" w:cs="宋体"/>
                <w:spacing w:val="-2"/>
                <w:sz w:val="21"/>
                <w:szCs w:val="21"/>
              </w:rPr>
              <w:t>服</w:t>
            </w:r>
            <w:r>
              <w:rPr>
                <w:rFonts w:ascii="宋体" w:hAnsi="宋体" w:eastAsia="宋体" w:cs="宋体"/>
                <w:spacing w:val="-1"/>
                <w:sz w:val="21"/>
                <w:szCs w:val="21"/>
              </w:rPr>
              <w:t>务对象</w:t>
            </w:r>
          </w:p>
          <w:p>
            <w:pPr>
              <w:spacing w:before="8" w:line="221" w:lineRule="auto"/>
              <w:ind w:left="75"/>
              <w:rPr>
                <w:rFonts w:ascii="宋体" w:hAnsi="宋体" w:eastAsia="宋体" w:cs="宋体"/>
                <w:sz w:val="21"/>
                <w:szCs w:val="21"/>
              </w:rPr>
            </w:pPr>
            <w:r>
              <w:rPr>
                <w:rFonts w:ascii="宋体" w:hAnsi="宋体" w:eastAsia="宋体" w:cs="宋体"/>
                <w:spacing w:val="-2"/>
                <w:sz w:val="21"/>
                <w:szCs w:val="21"/>
              </w:rPr>
              <w:t>满</w:t>
            </w:r>
            <w:r>
              <w:rPr>
                <w:rFonts w:ascii="宋体" w:hAnsi="宋体" w:eastAsia="宋体" w:cs="宋体"/>
                <w:spacing w:val="-1"/>
                <w:sz w:val="21"/>
                <w:szCs w:val="21"/>
              </w:rPr>
              <w:t>意度指</w:t>
            </w:r>
          </w:p>
          <w:p>
            <w:pPr>
              <w:spacing w:before="7" w:line="214" w:lineRule="auto"/>
              <w:ind w:left="392"/>
              <w:rPr>
                <w:rFonts w:ascii="宋体" w:hAnsi="宋体" w:eastAsia="宋体" w:cs="宋体"/>
                <w:sz w:val="21"/>
                <w:szCs w:val="21"/>
              </w:rPr>
            </w:pPr>
            <w:r>
              <w:rPr>
                <w:rFonts w:ascii="宋体" w:hAnsi="宋体" w:eastAsia="宋体" w:cs="宋体"/>
                <w:sz w:val="21"/>
                <w:szCs w:val="21"/>
              </w:rPr>
              <w:t>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PrEx>
        <w:trPr>
          <w:trHeight w:val="280" w:hRule="atLeast"/>
        </w:trPr>
        <w:tc>
          <w:tcPr>
            <w:tcW w:w="1229" w:type="dxa"/>
            <w:vMerge w:val="continue"/>
            <w:tcBorders>
              <w:top w:val="nil"/>
              <w:bottom w:val="single" w:color="000000" w:sz="2" w:space="0"/>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2" w:line="191"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00" w:hRule="atLeast"/>
        </w:trPr>
        <w:tc>
          <w:tcPr>
            <w:tcW w:w="6564" w:type="dxa"/>
            <w:gridSpan w:val="6"/>
            <w:tcBorders>
              <w:top w:val="single" w:color="000000" w:sz="2" w:space="0"/>
              <w:bottom w:val="single" w:color="000000" w:sz="2" w:space="0"/>
            </w:tcBorders>
            <w:noWrap w:val="0"/>
            <w:vAlign w:val="top"/>
          </w:tcPr>
          <w:p>
            <w:pPr>
              <w:spacing w:before="63" w:line="208" w:lineRule="auto"/>
              <w:ind w:left="3086"/>
              <w:rPr>
                <w:rFonts w:ascii="宋体" w:hAnsi="宋体" w:eastAsia="宋体" w:cs="宋体"/>
                <w:sz w:val="21"/>
                <w:szCs w:val="21"/>
              </w:rPr>
            </w:pPr>
            <w:r>
              <w:rPr>
                <w:rFonts w:ascii="宋体" w:hAnsi="宋体" w:eastAsia="宋体" w:cs="宋体"/>
                <w:spacing w:val="-5"/>
                <w:sz w:val="21"/>
                <w:szCs w:val="21"/>
              </w:rPr>
              <w:t>总</w:t>
            </w:r>
            <w:r>
              <w:rPr>
                <w:rFonts w:ascii="宋体" w:hAnsi="宋体" w:eastAsia="宋体" w:cs="宋体"/>
                <w:spacing w:val="-4"/>
                <w:sz w:val="21"/>
                <w:szCs w:val="21"/>
              </w:rPr>
              <w:t>分</w:t>
            </w:r>
          </w:p>
        </w:tc>
        <w:tc>
          <w:tcPr>
            <w:tcW w:w="990" w:type="dxa"/>
            <w:tcBorders>
              <w:top w:val="single" w:color="000000" w:sz="2" w:space="0"/>
              <w:bottom w:val="single" w:color="000000" w:sz="2" w:space="0"/>
            </w:tcBorders>
            <w:noWrap w:val="0"/>
            <w:vAlign w:val="top"/>
          </w:tcPr>
          <w:p>
            <w:pPr>
              <w:spacing w:before="96" w:line="179" w:lineRule="auto"/>
              <w:ind w:left="370"/>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00</w:t>
            </w: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bl>
    <w:p>
      <w:pPr>
        <w:spacing w:before="30" w:line="228" w:lineRule="auto"/>
        <w:ind w:left="82"/>
        <w:rPr>
          <w:rFonts w:ascii="宋体" w:hAnsi="宋体" w:eastAsia="宋体" w:cs="宋体"/>
          <w:sz w:val="23"/>
          <w:szCs w:val="23"/>
        </w:rPr>
      </w:pPr>
      <w:r>
        <w:rPr>
          <w:rFonts w:ascii="宋体" w:hAnsi="宋体" w:eastAsia="宋体" w:cs="宋体"/>
          <w:spacing w:val="18"/>
          <w:sz w:val="23"/>
          <w:szCs w:val="23"/>
        </w:rPr>
        <w:t>说</w:t>
      </w:r>
      <w:r>
        <w:rPr>
          <w:rFonts w:ascii="宋体" w:hAnsi="宋体" w:eastAsia="宋体" w:cs="宋体"/>
          <w:spacing w:val="12"/>
          <w:sz w:val="23"/>
          <w:szCs w:val="23"/>
        </w:rPr>
        <w:t>明</w:t>
      </w:r>
      <w:r>
        <w:rPr>
          <w:rFonts w:ascii="宋体" w:hAnsi="宋体" w:eastAsia="宋体" w:cs="宋体"/>
          <w:spacing w:val="9"/>
          <w:sz w:val="23"/>
          <w:szCs w:val="23"/>
        </w:rPr>
        <w:t>：每个一级政府性基金预算支出填写一张政府性基金预算支出绩效自评表。</w:t>
      </w:r>
    </w:p>
    <w:p>
      <w:pPr>
        <w:spacing w:before="285" w:line="225" w:lineRule="auto"/>
        <w:ind w:left="81"/>
        <w:rPr>
          <w:rFonts w:ascii="宋体" w:hAnsi="宋体" w:eastAsia="宋体" w:cs="宋体"/>
          <w:sz w:val="23"/>
          <w:szCs w:val="23"/>
        </w:rPr>
      </w:pPr>
      <w:r>
        <w:rPr>
          <w:rFonts w:ascii="宋体" w:hAnsi="宋体" w:eastAsia="宋体" w:cs="宋体"/>
          <w:spacing w:val="-4"/>
          <w:sz w:val="23"/>
          <w:szCs w:val="23"/>
        </w:rPr>
        <w:t xml:space="preserve">单位负责人签字：      </w:t>
      </w:r>
      <w:r>
        <w:rPr>
          <w:rFonts w:hint="eastAsia" w:ascii="宋体" w:hAnsi="宋体" w:eastAsia="宋体" w:cs="宋体"/>
          <w:spacing w:val="-4"/>
          <w:sz w:val="23"/>
          <w:szCs w:val="23"/>
          <w:lang w:val="en-US" w:eastAsia="zh-CN"/>
        </w:rPr>
        <w:t xml:space="preserve"> </w:t>
      </w:r>
      <w:r>
        <w:rPr>
          <w:rFonts w:ascii="宋体" w:hAnsi="宋体" w:eastAsia="宋体" w:cs="宋体"/>
          <w:spacing w:val="-4"/>
          <w:sz w:val="23"/>
          <w:szCs w:val="23"/>
        </w:rPr>
        <w:t xml:space="preserve"> 填表人： </w:t>
      </w:r>
      <w:r>
        <w:rPr>
          <w:rFonts w:ascii="宋体" w:hAnsi="宋体" w:eastAsia="宋体" w:cs="宋体"/>
          <w:spacing w:val="-2"/>
          <w:sz w:val="23"/>
          <w:szCs w:val="23"/>
        </w:rPr>
        <w:t xml:space="preserve">   </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 xml:space="preserve">联系电话：         </w:t>
      </w:r>
      <w:r>
        <w:rPr>
          <w:rFonts w:hint="eastAsia" w:ascii="宋体" w:hAnsi="宋体" w:eastAsia="宋体" w:cs="宋体"/>
          <w:spacing w:val="-2"/>
          <w:sz w:val="23"/>
          <w:szCs w:val="23"/>
          <w:lang w:val="en-US" w:eastAsia="zh-CN"/>
        </w:rPr>
        <w:t xml:space="preserve">  </w:t>
      </w:r>
      <w:r>
        <w:rPr>
          <w:rFonts w:ascii="宋体" w:hAnsi="宋体" w:eastAsia="宋体" w:cs="宋体"/>
          <w:spacing w:val="-2"/>
          <w:sz w:val="23"/>
          <w:szCs w:val="23"/>
        </w:rPr>
        <w:t>填报日期：   年   月  日</w:t>
      </w:r>
    </w:p>
    <w:p>
      <w:pPr>
        <w:sectPr>
          <w:pgSz w:w="11905" w:h="16837"/>
          <w:pgMar w:top="400" w:right="1126" w:bottom="0" w:left="1051" w:header="0" w:footer="0" w:gutter="0"/>
          <w:cols w:space="720" w:num="1"/>
        </w:sectPr>
      </w:pPr>
    </w:p>
    <w:p>
      <w:pPr>
        <w:spacing w:line="247" w:lineRule="auto"/>
        <w:rPr>
          <w:rFonts w:ascii="黑体" w:hAnsi="黑体" w:eastAsia="黑体" w:cs="黑体"/>
          <w:sz w:val="27"/>
          <w:szCs w:val="27"/>
        </w:rPr>
      </w:pPr>
      <w:r>
        <mc:AlternateContent>
          <mc:Choice Requires="wps">
            <w:drawing>
              <wp:anchor distT="0" distB="0" distL="114300" distR="114300" simplePos="0" relativeHeight="251660288" behindDoc="0" locked="0" layoutInCell="0" allowOverlap="1">
                <wp:simplePos x="0" y="0"/>
                <wp:positionH relativeFrom="page">
                  <wp:posOffset>2724785</wp:posOffset>
                </wp:positionH>
                <wp:positionV relativeFrom="page">
                  <wp:posOffset>5057775</wp:posOffset>
                </wp:positionV>
                <wp:extent cx="4119880" cy="24765"/>
                <wp:effectExtent l="0" t="0" r="13970" b="3810"/>
                <wp:wrapNone/>
                <wp:docPr id="1" name="矩形 1"/>
                <wp:cNvGraphicFramePr/>
                <a:graphic xmlns:a="http://schemas.openxmlformats.org/drawingml/2006/main">
                  <a:graphicData uri="http://schemas.microsoft.com/office/word/2010/wordprocessingShape">
                    <wps:wsp>
                      <wps:cNvSpPr/>
                      <wps:spPr>
                        <a:xfrm>
                          <a:off x="0" y="0"/>
                          <a:ext cx="4119880" cy="24765"/>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14.55pt;margin-top:398.25pt;height:1.95pt;width:324.4pt;mso-position-horizontal-relative:page;mso-position-vertical-relative:page;z-index:251660288;mso-width-relative:page;mso-height-relative:page;" fillcolor="#000000" filled="t" stroked="f" coordsize="21600,21600" o:allowincell="f" o:gfxdata="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D8g&#10;5NoAAAAMAQAADwAAAAAAAAABACAAAAAiAAAAZHJzL2Rvd25yZXYueG1sUEsBAhQAFAAAAAgAh07i&#10;QO/OpuSuAQAAXgMAAA4AAAAAAAAAAQAgAAAAKQEAAGRycy9lMm9Eb2MueG1sUEsFBgAAAAAGAAYA&#10;WQEAAEkFAAAAAA==&#10;">
                <v:fill on="t" focussize="0,0"/>
                <v:stroke on="f"/>
                <v:imagedata o:title=""/>
                <o:lock v:ext="edit" aspectratio="f"/>
              </v:rect>
            </w:pict>
          </mc:Fallback>
        </mc:AlternateContent>
      </w:r>
      <w:r>
        <w:rPr>
          <w:rFonts w:ascii="黑体" w:hAnsi="黑体" w:eastAsia="黑体" w:cs="黑体"/>
          <w:spacing w:val="22"/>
          <w:sz w:val="27"/>
          <w:szCs w:val="27"/>
        </w:rPr>
        <w:t>附</w:t>
      </w:r>
      <w:r>
        <w:rPr>
          <w:rFonts w:ascii="黑体" w:hAnsi="黑体" w:eastAsia="黑体" w:cs="黑体"/>
          <w:spacing w:val="16"/>
          <w:sz w:val="27"/>
          <w:szCs w:val="27"/>
        </w:rPr>
        <w:t>件</w:t>
      </w:r>
      <w:r>
        <w:rPr>
          <w:rFonts w:ascii="Times New Roman" w:hAnsi="Times New Roman" w:eastAsia="Times New Roman" w:cs="Times New Roman"/>
          <w:spacing w:val="11"/>
          <w:sz w:val="27"/>
          <w:szCs w:val="27"/>
        </w:rPr>
        <w:t>6</w:t>
      </w:r>
      <w:r>
        <w:rPr>
          <w:rFonts w:ascii="黑体" w:hAnsi="黑体" w:eastAsia="黑体" w:cs="黑体"/>
          <w:spacing w:val="11"/>
          <w:sz w:val="27"/>
          <w:szCs w:val="27"/>
        </w:rPr>
        <w:t>：湘西州审计局</w:t>
      </w:r>
      <w:r>
        <w:rPr>
          <w:rFonts w:hint="eastAsia" w:ascii="黑体" w:hAnsi="黑体" w:eastAsia="黑体" w:cs="黑体"/>
          <w:spacing w:val="11"/>
          <w:sz w:val="27"/>
          <w:szCs w:val="27"/>
          <w:lang w:eastAsia="zh-CN"/>
        </w:rPr>
        <w:t>无</w:t>
      </w:r>
      <w:r>
        <w:rPr>
          <w:rFonts w:ascii="黑体" w:hAnsi="黑体" w:eastAsia="黑体" w:cs="黑体"/>
          <w:spacing w:val="11"/>
          <w:sz w:val="27"/>
          <w:szCs w:val="27"/>
        </w:rPr>
        <w:t>国有资本经营预算支出故自评表为空</w:t>
      </w:r>
    </w:p>
    <w:p>
      <w:pPr>
        <w:spacing w:before="156" w:line="224" w:lineRule="auto"/>
        <w:ind w:left="1941"/>
        <w:rPr>
          <w:rFonts w:ascii="宋体" w:hAnsi="宋体" w:eastAsia="宋体" w:cs="宋体"/>
          <w:sz w:val="27"/>
          <w:szCs w:val="27"/>
        </w:rPr>
      </w:pPr>
      <w:r>
        <w:rPr>
          <w:rFonts w:ascii="宋体" w:hAnsi="宋体" w:eastAsia="宋体" w:cs="宋体"/>
          <w:spacing w:val="20"/>
          <w:sz w:val="27"/>
          <w:szCs w:val="27"/>
        </w:rPr>
        <w:t>湘</w:t>
      </w:r>
      <w:r>
        <w:rPr>
          <w:rFonts w:ascii="宋体" w:hAnsi="宋体" w:eastAsia="宋体" w:cs="宋体"/>
          <w:spacing w:val="10"/>
          <w:sz w:val="27"/>
          <w:szCs w:val="27"/>
        </w:rPr>
        <w:t>西州审计局国有资本经营预算支出绩效自评表</w:t>
      </w:r>
    </w:p>
    <w:p>
      <w:pPr>
        <w:spacing w:before="59" w:line="207" w:lineRule="auto"/>
        <w:ind w:left="4060"/>
        <w:rPr>
          <w:rFonts w:ascii="宋体" w:hAnsi="宋体" w:eastAsia="宋体" w:cs="宋体"/>
          <w:sz w:val="27"/>
          <w:szCs w:val="27"/>
        </w:rPr>
      </w:pPr>
      <w:r>
        <w:rPr>
          <w:rFonts w:ascii="宋体" w:hAnsi="宋体" w:eastAsia="宋体" w:cs="宋体"/>
          <w:spacing w:val="25"/>
          <w:sz w:val="27"/>
          <w:szCs w:val="27"/>
        </w:rPr>
        <w:t>(</w:t>
      </w:r>
      <w:r>
        <w:rPr>
          <w:rFonts w:ascii="宋体" w:hAnsi="宋体" w:eastAsia="宋体" w:cs="宋体"/>
          <w:spacing w:val="21"/>
          <w:sz w:val="27"/>
          <w:szCs w:val="27"/>
        </w:rPr>
        <w:t>2021年度)</w:t>
      </w:r>
    </w:p>
    <w:tbl>
      <w:tblPr>
        <w:tblStyle w:val="7"/>
        <w:tblW w:w="9692" w:type="dxa"/>
        <w:tblInd w:w="17"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1229"/>
        <w:gridCol w:w="990"/>
        <w:gridCol w:w="990"/>
        <w:gridCol w:w="1375"/>
        <w:gridCol w:w="990"/>
        <w:gridCol w:w="990"/>
        <w:gridCol w:w="990"/>
        <w:gridCol w:w="990"/>
        <w:gridCol w:w="1148"/>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451" w:hRule="atLeast"/>
        </w:trPr>
        <w:tc>
          <w:tcPr>
            <w:tcW w:w="1229" w:type="dxa"/>
            <w:tcBorders>
              <w:top w:val="single" w:color="000000" w:sz="2" w:space="0"/>
              <w:bottom w:val="single" w:color="000000" w:sz="2" w:space="0"/>
            </w:tcBorders>
            <w:noWrap w:val="0"/>
            <w:vAlign w:val="top"/>
          </w:tcPr>
          <w:p>
            <w:pPr>
              <w:spacing w:before="73" w:line="232" w:lineRule="auto"/>
              <w:ind w:left="214" w:right="21" w:hanging="146"/>
              <w:rPr>
                <w:rFonts w:ascii="宋体" w:hAnsi="宋体" w:eastAsia="宋体" w:cs="宋体"/>
                <w:sz w:val="15"/>
                <w:szCs w:val="15"/>
              </w:rPr>
            </w:pPr>
            <w:r>
              <w:rPr>
                <w:rFonts w:ascii="宋体" w:hAnsi="宋体" w:eastAsia="宋体" w:cs="宋体"/>
                <w:spacing w:val="12"/>
                <w:sz w:val="15"/>
                <w:szCs w:val="15"/>
              </w:rPr>
              <w:t>国</w:t>
            </w:r>
            <w:r>
              <w:rPr>
                <w:rFonts w:ascii="宋体" w:hAnsi="宋体" w:eastAsia="宋体" w:cs="宋体"/>
                <w:spacing w:val="7"/>
                <w:sz w:val="15"/>
                <w:szCs w:val="15"/>
              </w:rPr>
              <w:t>有资本经营预</w:t>
            </w:r>
            <w:r>
              <w:rPr>
                <w:rFonts w:ascii="宋体" w:hAnsi="宋体" w:eastAsia="宋体" w:cs="宋体"/>
                <w:sz w:val="15"/>
                <w:szCs w:val="15"/>
              </w:rPr>
              <w:t xml:space="preserve"> </w:t>
            </w:r>
            <w:r>
              <w:rPr>
                <w:rFonts w:ascii="宋体" w:hAnsi="宋体" w:eastAsia="宋体" w:cs="宋体"/>
                <w:spacing w:val="10"/>
                <w:sz w:val="15"/>
                <w:szCs w:val="15"/>
              </w:rPr>
              <w:t>算</w:t>
            </w:r>
            <w:r>
              <w:rPr>
                <w:rFonts w:ascii="宋体" w:hAnsi="宋体" w:eastAsia="宋体" w:cs="宋体"/>
                <w:spacing w:val="9"/>
                <w:sz w:val="15"/>
                <w:szCs w:val="15"/>
              </w:rPr>
              <w:t>支出名称</w:t>
            </w:r>
          </w:p>
        </w:tc>
        <w:tc>
          <w:tcPr>
            <w:tcW w:w="8463" w:type="dxa"/>
            <w:gridSpan w:val="8"/>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tcBorders>
              <w:top w:val="single" w:color="000000" w:sz="2" w:space="0"/>
              <w:bottom w:val="single" w:color="000000" w:sz="2" w:space="0"/>
            </w:tcBorders>
            <w:noWrap w:val="0"/>
            <w:vAlign w:val="top"/>
          </w:tcPr>
          <w:p>
            <w:pPr>
              <w:spacing w:before="57" w:line="196" w:lineRule="auto"/>
              <w:ind w:left="44"/>
              <w:rPr>
                <w:rFonts w:ascii="宋体" w:hAnsi="宋体" w:eastAsia="宋体" w:cs="宋体"/>
                <w:sz w:val="21"/>
                <w:szCs w:val="21"/>
              </w:rPr>
            </w:pPr>
            <w:r>
              <w:rPr>
                <w:rFonts w:ascii="宋体" w:hAnsi="宋体" w:eastAsia="宋体" w:cs="宋体"/>
                <w:spacing w:val="-2"/>
                <w:sz w:val="21"/>
                <w:szCs w:val="21"/>
              </w:rPr>
              <w:t>主管</w:t>
            </w:r>
            <w:r>
              <w:rPr>
                <w:rFonts w:ascii="宋体" w:hAnsi="宋体" w:eastAsia="宋体" w:cs="宋体"/>
                <w:spacing w:val="-1"/>
                <w:sz w:val="21"/>
                <w:szCs w:val="21"/>
              </w:rPr>
              <w:t>部门</w:t>
            </w:r>
          </w:p>
        </w:tc>
        <w:tc>
          <w:tcPr>
            <w:tcW w:w="4345" w:type="dxa"/>
            <w:gridSpan w:val="4"/>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57" w:line="196" w:lineRule="auto"/>
              <w:ind w:left="92"/>
              <w:rPr>
                <w:rFonts w:ascii="宋体" w:hAnsi="宋体" w:eastAsia="宋体" w:cs="宋体"/>
                <w:sz w:val="21"/>
                <w:szCs w:val="21"/>
              </w:rPr>
            </w:pPr>
            <w:r>
              <w:rPr>
                <w:rFonts w:ascii="宋体" w:hAnsi="宋体" w:eastAsia="宋体" w:cs="宋体"/>
                <w:spacing w:val="-4"/>
                <w:sz w:val="21"/>
                <w:szCs w:val="21"/>
              </w:rPr>
              <w:t>实</w:t>
            </w:r>
            <w:r>
              <w:rPr>
                <w:rFonts w:ascii="宋体" w:hAnsi="宋体" w:eastAsia="宋体" w:cs="宋体"/>
                <w:spacing w:val="-2"/>
                <w:sz w:val="21"/>
                <w:szCs w:val="21"/>
              </w:rPr>
              <w:t>施单位</w:t>
            </w:r>
          </w:p>
        </w:tc>
        <w:tc>
          <w:tcPr>
            <w:tcW w:w="3128" w:type="dxa"/>
            <w:gridSpan w:val="3"/>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66" w:hRule="atLeast"/>
        </w:trPr>
        <w:tc>
          <w:tcPr>
            <w:tcW w:w="1229" w:type="dxa"/>
            <w:vMerge w:val="restart"/>
            <w:tcBorders>
              <w:top w:val="single" w:color="000000" w:sz="2" w:space="0"/>
              <w:bottom w:val="nil"/>
            </w:tcBorders>
            <w:noWrap w:val="0"/>
            <w:vAlign w:val="top"/>
          </w:tcPr>
          <w:p>
            <w:pPr>
              <w:spacing w:before="58" w:line="265" w:lineRule="auto"/>
              <w:ind w:left="201" w:right="162" w:hanging="2"/>
              <w:rPr>
                <w:rFonts w:ascii="宋体" w:hAnsi="宋体" w:eastAsia="宋体" w:cs="宋体"/>
                <w:sz w:val="21"/>
                <w:szCs w:val="21"/>
              </w:rPr>
            </w:pPr>
            <w:r>
              <w:rPr>
                <w:rFonts w:ascii="宋体" w:hAnsi="宋体" w:eastAsia="宋体" w:cs="宋体"/>
                <w:spacing w:val="-2"/>
                <w:sz w:val="21"/>
                <w:szCs w:val="21"/>
              </w:rPr>
              <w:t>项目资金</w:t>
            </w:r>
            <w:r>
              <w:rPr>
                <w:rFonts w:ascii="宋体" w:hAnsi="宋体" w:eastAsia="宋体" w:cs="宋体"/>
                <w:sz w:val="21"/>
                <w:szCs w:val="21"/>
              </w:rPr>
              <w:t xml:space="preserve"> </w:t>
            </w:r>
            <w:r>
              <w:rPr>
                <w:rFonts w:ascii="宋体" w:hAnsi="宋体" w:eastAsia="宋体" w:cs="宋体"/>
                <w:spacing w:val="21"/>
                <w:sz w:val="21"/>
                <w:szCs w:val="21"/>
              </w:rPr>
              <w:t>(</w:t>
            </w:r>
            <w:r>
              <w:rPr>
                <w:rFonts w:ascii="宋体" w:hAnsi="宋体" w:eastAsia="宋体" w:cs="宋体"/>
                <w:spacing w:val="20"/>
                <w:sz w:val="21"/>
                <w:szCs w:val="21"/>
              </w:rPr>
              <w:t>万元)</w:t>
            </w:r>
          </w:p>
        </w:tc>
        <w:tc>
          <w:tcPr>
            <w:tcW w:w="1980" w:type="dxa"/>
            <w:gridSpan w:val="2"/>
            <w:tcBorders>
              <w:top w:val="single" w:color="000000" w:sz="2" w:space="0"/>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57" w:line="285" w:lineRule="exact"/>
              <w:ind w:left="482"/>
              <w:rPr>
                <w:rFonts w:ascii="宋体" w:hAnsi="宋体" w:eastAsia="宋体" w:cs="宋体"/>
                <w:sz w:val="21"/>
                <w:szCs w:val="21"/>
              </w:rPr>
            </w:pPr>
            <w:r>
              <w:rPr>
                <w:rFonts w:ascii="宋体" w:hAnsi="宋体" w:eastAsia="宋体" w:cs="宋体"/>
                <w:spacing w:val="-5"/>
                <w:position w:val="5"/>
                <w:sz w:val="21"/>
                <w:szCs w:val="21"/>
              </w:rPr>
              <w:t>年</w:t>
            </w:r>
            <w:r>
              <w:rPr>
                <w:rFonts w:ascii="宋体" w:hAnsi="宋体" w:eastAsia="宋体" w:cs="宋体"/>
                <w:spacing w:val="-3"/>
                <w:position w:val="5"/>
                <w:sz w:val="21"/>
                <w:szCs w:val="21"/>
              </w:rPr>
              <w:t>初</w:t>
            </w:r>
          </w:p>
          <w:p>
            <w:pPr>
              <w:spacing w:line="196" w:lineRule="auto"/>
              <w:ind w:left="377"/>
              <w:rPr>
                <w:rFonts w:ascii="宋体" w:hAnsi="宋体" w:eastAsia="宋体" w:cs="宋体"/>
                <w:sz w:val="21"/>
                <w:szCs w:val="21"/>
              </w:rPr>
            </w:pPr>
            <w:r>
              <w:rPr>
                <w:rFonts w:ascii="宋体" w:hAnsi="宋体" w:eastAsia="宋体" w:cs="宋体"/>
                <w:spacing w:val="-3"/>
                <w:sz w:val="21"/>
                <w:szCs w:val="21"/>
              </w:rPr>
              <w:t>预</w:t>
            </w:r>
            <w:r>
              <w:rPr>
                <w:rFonts w:ascii="宋体" w:hAnsi="宋体" w:eastAsia="宋体" w:cs="宋体"/>
                <w:spacing w:val="-2"/>
                <w:sz w:val="21"/>
                <w:szCs w:val="21"/>
              </w:rPr>
              <w:t>算数</w:t>
            </w:r>
          </w:p>
        </w:tc>
        <w:tc>
          <w:tcPr>
            <w:tcW w:w="990" w:type="dxa"/>
            <w:tcBorders>
              <w:top w:val="single" w:color="000000" w:sz="2" w:space="0"/>
              <w:bottom w:val="single" w:color="000000" w:sz="2" w:space="0"/>
            </w:tcBorders>
            <w:noWrap w:val="0"/>
            <w:vAlign w:val="top"/>
          </w:tcPr>
          <w:p>
            <w:pPr>
              <w:spacing w:before="58" w:line="223" w:lineRule="auto"/>
              <w:ind w:left="190" w:right="141" w:firstLine="104"/>
              <w:rPr>
                <w:rFonts w:ascii="宋体" w:hAnsi="宋体" w:eastAsia="宋体" w:cs="宋体"/>
                <w:sz w:val="21"/>
                <w:szCs w:val="21"/>
              </w:rPr>
            </w:pPr>
            <w:r>
              <w:rPr>
                <w:rFonts w:ascii="宋体" w:hAnsi="宋体" w:eastAsia="宋体" w:cs="宋体"/>
                <w:spacing w:val="-4"/>
                <w:sz w:val="21"/>
                <w:szCs w:val="21"/>
              </w:rPr>
              <w:t>全</w:t>
            </w:r>
            <w:r>
              <w:rPr>
                <w:rFonts w:ascii="宋体" w:hAnsi="宋体" w:eastAsia="宋体" w:cs="宋体"/>
                <w:spacing w:val="-3"/>
                <w:sz w:val="21"/>
                <w:szCs w:val="21"/>
              </w:rPr>
              <w:t>年</w:t>
            </w:r>
            <w:r>
              <w:rPr>
                <w:rFonts w:ascii="宋体" w:hAnsi="宋体" w:eastAsia="宋体" w:cs="宋体"/>
                <w:sz w:val="21"/>
                <w:szCs w:val="21"/>
              </w:rPr>
              <w:t xml:space="preserve"> </w:t>
            </w:r>
            <w:r>
              <w:rPr>
                <w:rFonts w:ascii="宋体" w:hAnsi="宋体" w:eastAsia="宋体" w:cs="宋体"/>
                <w:spacing w:val="-3"/>
                <w:sz w:val="21"/>
                <w:szCs w:val="21"/>
              </w:rPr>
              <w:t>预</w:t>
            </w:r>
            <w:r>
              <w:rPr>
                <w:rFonts w:ascii="宋体" w:hAnsi="宋体" w:eastAsia="宋体" w:cs="宋体"/>
                <w:spacing w:val="-2"/>
                <w:sz w:val="21"/>
                <w:szCs w:val="21"/>
              </w:rPr>
              <w:t>算数</w:t>
            </w:r>
          </w:p>
        </w:tc>
        <w:tc>
          <w:tcPr>
            <w:tcW w:w="990" w:type="dxa"/>
            <w:tcBorders>
              <w:top w:val="single" w:color="000000" w:sz="2" w:space="0"/>
              <w:bottom w:val="single" w:color="000000" w:sz="2" w:space="0"/>
            </w:tcBorders>
            <w:noWrap w:val="0"/>
            <w:vAlign w:val="top"/>
          </w:tcPr>
          <w:p>
            <w:pPr>
              <w:spacing w:before="58" w:line="223" w:lineRule="auto"/>
              <w:ind w:left="193" w:right="137" w:firstLine="105"/>
              <w:rPr>
                <w:rFonts w:ascii="宋体" w:hAnsi="宋体" w:eastAsia="宋体" w:cs="宋体"/>
                <w:sz w:val="21"/>
                <w:szCs w:val="21"/>
              </w:rPr>
            </w:pPr>
            <w:r>
              <w:rPr>
                <w:rFonts w:ascii="宋体" w:hAnsi="宋体" w:eastAsia="宋体" w:cs="宋体"/>
                <w:spacing w:val="-4"/>
                <w:sz w:val="21"/>
                <w:szCs w:val="21"/>
              </w:rPr>
              <w:t>全</w:t>
            </w:r>
            <w:r>
              <w:rPr>
                <w:rFonts w:ascii="宋体" w:hAnsi="宋体" w:eastAsia="宋体" w:cs="宋体"/>
                <w:spacing w:val="-3"/>
                <w:sz w:val="21"/>
                <w:szCs w:val="21"/>
              </w:rPr>
              <w:t>年</w:t>
            </w:r>
            <w:r>
              <w:rPr>
                <w:rFonts w:ascii="宋体" w:hAnsi="宋体" w:eastAsia="宋体" w:cs="宋体"/>
                <w:sz w:val="21"/>
                <w:szCs w:val="21"/>
              </w:rPr>
              <w:t xml:space="preserve"> </w:t>
            </w:r>
            <w:r>
              <w:rPr>
                <w:rFonts w:ascii="宋体" w:hAnsi="宋体" w:eastAsia="宋体" w:cs="宋体"/>
                <w:spacing w:val="-2"/>
                <w:sz w:val="21"/>
                <w:szCs w:val="21"/>
              </w:rPr>
              <w:t>执行数</w:t>
            </w:r>
          </w:p>
        </w:tc>
        <w:tc>
          <w:tcPr>
            <w:tcW w:w="990" w:type="dxa"/>
            <w:tcBorders>
              <w:top w:val="single" w:color="000000" w:sz="2" w:space="0"/>
              <w:bottom w:val="single" w:color="000000" w:sz="2" w:space="0"/>
            </w:tcBorders>
            <w:noWrap w:val="0"/>
            <w:vAlign w:val="top"/>
          </w:tcPr>
          <w:p>
            <w:pPr>
              <w:spacing w:before="198" w:line="221" w:lineRule="auto"/>
              <w:ind w:left="304"/>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值</w:t>
            </w:r>
          </w:p>
        </w:tc>
        <w:tc>
          <w:tcPr>
            <w:tcW w:w="990" w:type="dxa"/>
            <w:tcBorders>
              <w:top w:val="single" w:color="000000" w:sz="2" w:space="0"/>
              <w:bottom w:val="single" w:color="000000" w:sz="2" w:space="0"/>
            </w:tcBorders>
            <w:noWrap w:val="0"/>
            <w:vAlign w:val="top"/>
          </w:tcPr>
          <w:p>
            <w:pPr>
              <w:spacing w:before="198" w:line="221" w:lineRule="auto"/>
              <w:ind w:left="200"/>
              <w:rPr>
                <w:rFonts w:ascii="宋体" w:hAnsi="宋体" w:eastAsia="宋体" w:cs="宋体"/>
                <w:sz w:val="21"/>
                <w:szCs w:val="21"/>
              </w:rPr>
            </w:pPr>
            <w:r>
              <w:rPr>
                <w:rFonts w:ascii="宋体" w:hAnsi="宋体" w:eastAsia="宋体" w:cs="宋体"/>
                <w:spacing w:val="-2"/>
                <w:sz w:val="21"/>
                <w:szCs w:val="21"/>
              </w:rPr>
              <w:t>执行率</w:t>
            </w:r>
          </w:p>
        </w:tc>
        <w:tc>
          <w:tcPr>
            <w:tcW w:w="1148" w:type="dxa"/>
            <w:tcBorders>
              <w:top w:val="single" w:color="000000" w:sz="2" w:space="0"/>
              <w:bottom w:val="single" w:color="000000" w:sz="2" w:space="0"/>
            </w:tcBorders>
            <w:noWrap w:val="0"/>
            <w:vAlign w:val="top"/>
          </w:tcPr>
          <w:p>
            <w:pPr>
              <w:spacing w:before="198" w:line="221" w:lineRule="auto"/>
              <w:ind w:left="379"/>
              <w:rPr>
                <w:rFonts w:ascii="宋体" w:hAnsi="宋体" w:eastAsia="宋体" w:cs="宋体"/>
                <w:sz w:val="21"/>
                <w:szCs w:val="21"/>
              </w:rPr>
            </w:pPr>
            <w:r>
              <w:rPr>
                <w:rFonts w:ascii="宋体" w:hAnsi="宋体" w:eastAsia="宋体" w:cs="宋体"/>
                <w:spacing w:val="-5"/>
                <w:sz w:val="21"/>
                <w:szCs w:val="21"/>
              </w:rPr>
              <w:t>得</w:t>
            </w:r>
            <w:r>
              <w:rPr>
                <w:rFonts w:ascii="宋体" w:hAnsi="宋体" w:eastAsia="宋体" w:cs="宋体"/>
                <w:spacing w:val="-3"/>
                <w:sz w:val="21"/>
                <w:szCs w:val="21"/>
              </w:rPr>
              <w:t>分</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8" w:line="195" w:lineRule="auto"/>
              <w:ind w:left="28"/>
              <w:rPr>
                <w:rFonts w:ascii="宋体" w:hAnsi="宋体" w:eastAsia="宋体" w:cs="宋体"/>
                <w:sz w:val="21"/>
                <w:szCs w:val="21"/>
              </w:rPr>
            </w:pPr>
            <w:r>
              <w:rPr>
                <w:rFonts w:ascii="宋体" w:hAnsi="宋体" w:eastAsia="宋体" w:cs="宋体"/>
                <w:spacing w:val="-1"/>
                <w:sz w:val="21"/>
                <w:szCs w:val="21"/>
              </w:rPr>
              <w:t>年度资金</w:t>
            </w:r>
            <w:r>
              <w:rPr>
                <w:rFonts w:ascii="宋体" w:hAnsi="宋体" w:eastAsia="宋体" w:cs="宋体"/>
                <w:sz w:val="21"/>
                <w:szCs w:val="21"/>
              </w:rPr>
              <w:t>总额</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90" w:line="167" w:lineRule="auto"/>
              <w:ind w:left="60"/>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0</w:t>
            </w: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9" w:line="195" w:lineRule="auto"/>
              <w:ind w:left="28"/>
              <w:rPr>
                <w:rFonts w:ascii="宋体" w:hAnsi="宋体" w:eastAsia="宋体" w:cs="宋体"/>
                <w:sz w:val="21"/>
                <w:szCs w:val="21"/>
              </w:rPr>
            </w:pPr>
            <w:r>
              <w:rPr>
                <w:rFonts w:ascii="宋体" w:hAnsi="宋体" w:eastAsia="宋体" w:cs="宋体"/>
                <w:spacing w:val="-1"/>
                <w:sz w:val="21"/>
                <w:szCs w:val="21"/>
              </w:rPr>
              <w:t>其中：</w:t>
            </w:r>
            <w:r>
              <w:rPr>
                <w:rFonts w:ascii="宋体" w:hAnsi="宋体" w:eastAsia="宋体" w:cs="宋体"/>
                <w:sz w:val="21"/>
                <w:szCs w:val="21"/>
              </w:rPr>
              <w:t>当年财政拨款</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8" w:line="122"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8" w:line="122"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8" w:line="122"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43" w:line="208" w:lineRule="auto"/>
              <w:ind w:left="838"/>
              <w:rPr>
                <w:rFonts w:ascii="宋体" w:hAnsi="宋体" w:eastAsia="宋体" w:cs="宋体"/>
                <w:sz w:val="21"/>
                <w:szCs w:val="21"/>
              </w:rPr>
            </w:pPr>
            <w:r>
              <w:rPr>
                <w:rFonts w:ascii="宋体" w:hAnsi="宋体" w:eastAsia="宋体" w:cs="宋体"/>
                <w:spacing w:val="-1"/>
                <w:sz w:val="21"/>
                <w:szCs w:val="21"/>
              </w:rPr>
              <w:t>上年结转资</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7" w:line="123"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7" w:line="123"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7" w:line="123"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single" w:color="000000" w:sz="2" w:space="0"/>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9" w:line="194" w:lineRule="auto"/>
              <w:ind w:left="837"/>
              <w:rPr>
                <w:rFonts w:ascii="宋体" w:hAnsi="宋体" w:eastAsia="宋体" w:cs="宋体"/>
                <w:sz w:val="21"/>
                <w:szCs w:val="21"/>
              </w:rPr>
            </w:pPr>
            <w:r>
              <w:rPr>
                <w:rFonts w:ascii="宋体" w:hAnsi="宋体" w:eastAsia="宋体" w:cs="宋体"/>
                <w:spacing w:val="-2"/>
                <w:sz w:val="21"/>
                <w:szCs w:val="21"/>
              </w:rPr>
              <w:t>其他</w:t>
            </w:r>
            <w:r>
              <w:rPr>
                <w:rFonts w:ascii="宋体" w:hAnsi="宋体" w:eastAsia="宋体" w:cs="宋体"/>
                <w:spacing w:val="-1"/>
                <w:sz w:val="21"/>
                <w:szCs w:val="21"/>
              </w:rPr>
              <w:t>资金</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8" w:line="121"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8" w:line="121"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8" w:line="121"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restart"/>
            <w:tcBorders>
              <w:top w:val="single" w:color="000000" w:sz="2" w:space="0"/>
              <w:bottom w:val="nil"/>
            </w:tcBorders>
            <w:noWrap w:val="0"/>
            <w:vAlign w:val="top"/>
          </w:tcPr>
          <w:p>
            <w:pPr>
              <w:spacing w:before="74" w:line="216" w:lineRule="auto"/>
              <w:ind w:left="513" w:right="56" w:hanging="422"/>
              <w:rPr>
                <w:rFonts w:ascii="宋体" w:hAnsi="宋体" w:eastAsia="宋体" w:cs="宋体"/>
                <w:sz w:val="21"/>
                <w:szCs w:val="21"/>
              </w:rPr>
            </w:pPr>
            <w:r>
              <w:rPr>
                <w:rFonts w:ascii="宋体" w:hAnsi="宋体" w:eastAsia="宋体" w:cs="宋体"/>
                <w:spacing w:val="-1"/>
                <w:sz w:val="21"/>
                <w:szCs w:val="21"/>
              </w:rPr>
              <w:t>年度总体目</w:t>
            </w:r>
            <w:r>
              <w:rPr>
                <w:rFonts w:ascii="宋体" w:hAnsi="宋体" w:eastAsia="宋体" w:cs="宋体"/>
                <w:sz w:val="21"/>
                <w:szCs w:val="21"/>
              </w:rPr>
              <w:t xml:space="preserve"> 标</w:t>
            </w:r>
          </w:p>
        </w:tc>
        <w:tc>
          <w:tcPr>
            <w:tcW w:w="4345" w:type="dxa"/>
            <w:gridSpan w:val="4"/>
            <w:tcBorders>
              <w:top w:val="single" w:color="000000" w:sz="2" w:space="0"/>
              <w:bottom w:val="single" w:color="000000" w:sz="2" w:space="0"/>
            </w:tcBorders>
            <w:noWrap w:val="0"/>
            <w:vAlign w:val="top"/>
          </w:tcPr>
          <w:p>
            <w:pPr>
              <w:spacing w:before="59" w:line="194" w:lineRule="auto"/>
              <w:ind w:left="1755"/>
              <w:rPr>
                <w:rFonts w:ascii="宋体" w:hAnsi="宋体" w:eastAsia="宋体" w:cs="宋体"/>
                <w:sz w:val="21"/>
                <w:szCs w:val="21"/>
              </w:rPr>
            </w:pPr>
            <w:r>
              <w:rPr>
                <w:rFonts w:ascii="宋体" w:hAnsi="宋体" w:eastAsia="宋体" w:cs="宋体"/>
                <w:spacing w:val="-2"/>
                <w:sz w:val="21"/>
                <w:szCs w:val="21"/>
              </w:rPr>
              <w:t>预期</w:t>
            </w:r>
            <w:r>
              <w:rPr>
                <w:rFonts w:ascii="宋体" w:hAnsi="宋体" w:eastAsia="宋体" w:cs="宋体"/>
                <w:spacing w:val="-1"/>
                <w:sz w:val="21"/>
                <w:szCs w:val="21"/>
              </w:rPr>
              <w:t>目标</w:t>
            </w:r>
          </w:p>
        </w:tc>
        <w:tc>
          <w:tcPr>
            <w:tcW w:w="4118" w:type="dxa"/>
            <w:gridSpan w:val="4"/>
            <w:tcBorders>
              <w:top w:val="single" w:color="000000" w:sz="2" w:space="0"/>
              <w:bottom w:val="single" w:color="000000" w:sz="2" w:space="0"/>
            </w:tcBorders>
            <w:noWrap w:val="0"/>
            <w:vAlign w:val="top"/>
          </w:tcPr>
          <w:p>
            <w:pPr>
              <w:spacing w:before="59" w:line="194" w:lineRule="auto"/>
              <w:ind w:left="1441"/>
              <w:rPr>
                <w:rFonts w:ascii="宋体" w:hAnsi="宋体" w:eastAsia="宋体" w:cs="宋体"/>
                <w:sz w:val="21"/>
                <w:szCs w:val="21"/>
              </w:rPr>
            </w:pPr>
            <w:r>
              <w:rPr>
                <w:rFonts w:ascii="宋体" w:hAnsi="宋体" w:eastAsia="宋体" w:cs="宋体"/>
                <w:spacing w:val="-2"/>
                <w:sz w:val="21"/>
                <w:szCs w:val="21"/>
              </w:rPr>
              <w:t>实际</w:t>
            </w:r>
            <w:r>
              <w:rPr>
                <w:rFonts w:ascii="宋体" w:hAnsi="宋体" w:eastAsia="宋体" w:cs="宋体"/>
                <w:spacing w:val="-1"/>
                <w:sz w:val="21"/>
                <w:szCs w:val="21"/>
              </w:rPr>
              <w:t>完成情况</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single" w:color="000000" w:sz="2" w:space="0"/>
            </w:tcBorders>
            <w:noWrap w:val="0"/>
            <w:vAlign w:val="top"/>
          </w:tcPr>
          <w:p>
            <w:pPr>
              <w:rPr>
                <w:rFonts w:ascii="Arial"/>
                <w:sz w:val="21"/>
              </w:rPr>
            </w:pPr>
          </w:p>
        </w:tc>
        <w:tc>
          <w:tcPr>
            <w:tcW w:w="4345" w:type="dxa"/>
            <w:gridSpan w:val="4"/>
            <w:tcBorders>
              <w:top w:val="single" w:color="000000" w:sz="2" w:space="0"/>
              <w:bottom w:val="single" w:color="000000" w:sz="2" w:space="0"/>
            </w:tcBorders>
            <w:noWrap w:val="0"/>
            <w:vAlign w:val="top"/>
          </w:tcPr>
          <w:p>
            <w:pPr>
              <w:rPr>
                <w:rFonts w:ascii="Arial"/>
                <w:sz w:val="21"/>
              </w:rPr>
            </w:pPr>
          </w:p>
        </w:tc>
        <w:tc>
          <w:tcPr>
            <w:tcW w:w="4118" w:type="dxa"/>
            <w:gridSpan w:val="4"/>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727" w:hRule="atLeast"/>
        </w:trPr>
        <w:tc>
          <w:tcPr>
            <w:tcW w:w="1229" w:type="dxa"/>
            <w:vMerge w:val="restart"/>
            <w:tcBorders>
              <w:top w:val="single" w:color="000000" w:sz="2" w:space="0"/>
              <w:bottom w:val="nil"/>
            </w:tcBorders>
            <w:noWrap w:val="0"/>
            <w:textDirection w:val="tbRlV"/>
            <w:vAlign w:val="top"/>
          </w:tcPr>
          <w:p>
            <w:pPr>
              <w:spacing w:line="395" w:lineRule="auto"/>
              <w:rPr>
                <w:rFonts w:ascii="Arial"/>
                <w:sz w:val="21"/>
              </w:rPr>
            </w:pPr>
          </w:p>
          <w:p>
            <w:pPr>
              <w:spacing w:before="71" w:line="205" w:lineRule="auto"/>
              <w:ind w:left="59"/>
              <w:rPr>
                <w:rFonts w:ascii="宋体" w:hAnsi="宋体" w:eastAsia="宋体" w:cs="宋体"/>
                <w:sz w:val="21"/>
                <w:szCs w:val="21"/>
              </w:rPr>
            </w:pPr>
            <w:r>
              <w:rPr>
                <w:rFonts w:ascii="宋体" w:hAnsi="宋体" w:eastAsia="宋体" w:cs="宋体"/>
                <w:spacing w:val="5"/>
                <w:sz w:val="21"/>
                <w:szCs w:val="21"/>
              </w:rPr>
              <w:t>绩 效指</w:t>
            </w:r>
            <w:r>
              <w:rPr>
                <w:rFonts w:ascii="宋体" w:hAnsi="宋体" w:eastAsia="宋体" w:cs="宋体"/>
                <w:spacing w:val="4"/>
                <w:sz w:val="21"/>
                <w:szCs w:val="21"/>
              </w:rPr>
              <w:t>标</w:t>
            </w:r>
          </w:p>
        </w:tc>
        <w:tc>
          <w:tcPr>
            <w:tcW w:w="990" w:type="dxa"/>
            <w:tcBorders>
              <w:top w:val="single" w:color="000000" w:sz="2" w:space="0"/>
              <w:bottom w:val="single" w:color="000000" w:sz="2" w:space="0"/>
            </w:tcBorders>
            <w:noWrap w:val="0"/>
            <w:vAlign w:val="top"/>
          </w:tcPr>
          <w:p>
            <w:pPr>
              <w:spacing w:before="282" w:line="353" w:lineRule="exact"/>
              <w:ind w:left="74"/>
              <w:rPr>
                <w:rFonts w:ascii="宋体" w:hAnsi="宋体" w:eastAsia="宋体" w:cs="宋体"/>
                <w:sz w:val="21"/>
                <w:szCs w:val="21"/>
              </w:rPr>
            </w:pPr>
            <w:r>
              <w:rPr>
                <w:rFonts w:ascii="宋体" w:hAnsi="宋体" w:eastAsia="宋体" w:cs="宋体"/>
                <w:spacing w:val="-2"/>
                <w:position w:val="2"/>
                <w:sz w:val="21"/>
                <w:szCs w:val="21"/>
              </w:rPr>
              <w:t>一级指标</w:t>
            </w:r>
          </w:p>
        </w:tc>
        <w:tc>
          <w:tcPr>
            <w:tcW w:w="990" w:type="dxa"/>
            <w:tcBorders>
              <w:top w:val="single" w:color="000000" w:sz="2" w:space="0"/>
              <w:bottom w:val="single" w:color="000000" w:sz="2" w:space="0"/>
            </w:tcBorders>
            <w:noWrap w:val="0"/>
            <w:vAlign w:val="top"/>
          </w:tcPr>
          <w:p>
            <w:pPr>
              <w:spacing w:before="282" w:line="222" w:lineRule="auto"/>
              <w:ind w:left="78"/>
              <w:rPr>
                <w:rFonts w:ascii="宋体" w:hAnsi="宋体" w:eastAsia="宋体" w:cs="宋体"/>
                <w:sz w:val="21"/>
                <w:szCs w:val="21"/>
              </w:rPr>
            </w:pPr>
            <w:r>
              <w:rPr>
                <w:rFonts w:ascii="宋体" w:hAnsi="宋体" w:eastAsia="宋体" w:cs="宋体"/>
                <w:spacing w:val="-2"/>
                <w:sz w:val="21"/>
                <w:szCs w:val="21"/>
              </w:rPr>
              <w:t>二级指标</w:t>
            </w:r>
          </w:p>
        </w:tc>
        <w:tc>
          <w:tcPr>
            <w:tcW w:w="1375" w:type="dxa"/>
            <w:tcBorders>
              <w:top w:val="single" w:color="000000" w:sz="2" w:space="0"/>
              <w:bottom w:val="single" w:color="000000" w:sz="2" w:space="0"/>
            </w:tcBorders>
            <w:noWrap w:val="0"/>
            <w:vAlign w:val="top"/>
          </w:tcPr>
          <w:p>
            <w:pPr>
              <w:spacing w:before="282" w:line="222" w:lineRule="auto"/>
              <w:ind w:left="271"/>
              <w:rPr>
                <w:rFonts w:ascii="宋体" w:hAnsi="宋体" w:eastAsia="宋体" w:cs="宋体"/>
                <w:sz w:val="21"/>
                <w:szCs w:val="21"/>
              </w:rPr>
            </w:pPr>
            <w:r>
              <w:rPr>
                <w:rFonts w:ascii="宋体" w:hAnsi="宋体" w:eastAsia="宋体" w:cs="宋体"/>
                <w:spacing w:val="-2"/>
                <w:sz w:val="21"/>
                <w:szCs w:val="21"/>
              </w:rPr>
              <w:t>三</w:t>
            </w:r>
            <w:r>
              <w:rPr>
                <w:rFonts w:ascii="宋体" w:hAnsi="宋体" w:eastAsia="宋体" w:cs="宋体"/>
                <w:spacing w:val="-1"/>
                <w:sz w:val="21"/>
                <w:szCs w:val="21"/>
              </w:rPr>
              <w:t>级指标</w:t>
            </w:r>
          </w:p>
        </w:tc>
        <w:tc>
          <w:tcPr>
            <w:tcW w:w="990" w:type="dxa"/>
            <w:tcBorders>
              <w:top w:val="single" w:color="000000" w:sz="2" w:space="0"/>
              <w:bottom w:val="single" w:color="000000" w:sz="2" w:space="0"/>
            </w:tcBorders>
            <w:noWrap w:val="0"/>
            <w:vAlign w:val="top"/>
          </w:tcPr>
          <w:p>
            <w:pPr>
              <w:spacing w:before="59" w:line="265" w:lineRule="auto"/>
              <w:ind w:left="191" w:right="141" w:firstLine="104"/>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3"/>
                <w:sz w:val="21"/>
                <w:szCs w:val="21"/>
              </w:rPr>
              <w:t>度</w:t>
            </w:r>
            <w:r>
              <w:rPr>
                <w:rFonts w:ascii="宋体" w:hAnsi="宋体" w:eastAsia="宋体" w:cs="宋体"/>
                <w:sz w:val="21"/>
                <w:szCs w:val="21"/>
              </w:rPr>
              <w:t xml:space="preserve"> </w:t>
            </w:r>
            <w:r>
              <w:rPr>
                <w:rFonts w:ascii="宋体" w:hAnsi="宋体" w:eastAsia="宋体" w:cs="宋体"/>
                <w:spacing w:val="-4"/>
                <w:sz w:val="21"/>
                <w:szCs w:val="21"/>
              </w:rPr>
              <w:t>指</w:t>
            </w:r>
            <w:r>
              <w:rPr>
                <w:rFonts w:ascii="宋体" w:hAnsi="宋体" w:eastAsia="宋体" w:cs="宋体"/>
                <w:spacing w:val="-2"/>
                <w:sz w:val="21"/>
                <w:szCs w:val="21"/>
              </w:rPr>
              <w:t>标值</w:t>
            </w:r>
          </w:p>
        </w:tc>
        <w:tc>
          <w:tcPr>
            <w:tcW w:w="990" w:type="dxa"/>
            <w:tcBorders>
              <w:top w:val="single" w:color="000000" w:sz="2" w:space="0"/>
              <w:bottom w:val="single" w:color="000000" w:sz="2" w:space="0"/>
            </w:tcBorders>
            <w:noWrap w:val="0"/>
            <w:vAlign w:val="top"/>
          </w:tcPr>
          <w:p>
            <w:pPr>
              <w:spacing w:before="59" w:line="265" w:lineRule="auto"/>
              <w:ind w:left="194" w:right="137" w:firstLine="108"/>
              <w:rPr>
                <w:rFonts w:ascii="宋体" w:hAnsi="宋体" w:eastAsia="宋体" w:cs="宋体"/>
                <w:sz w:val="21"/>
                <w:szCs w:val="21"/>
              </w:rPr>
            </w:pPr>
            <w:r>
              <w:rPr>
                <w:rFonts w:ascii="宋体" w:hAnsi="宋体" w:eastAsia="宋体" w:cs="宋体"/>
                <w:spacing w:val="-7"/>
                <w:sz w:val="21"/>
                <w:szCs w:val="21"/>
              </w:rPr>
              <w:t>实</w:t>
            </w:r>
            <w:r>
              <w:rPr>
                <w:rFonts w:ascii="宋体" w:hAnsi="宋体" w:eastAsia="宋体" w:cs="宋体"/>
                <w:spacing w:val="-5"/>
                <w:sz w:val="21"/>
                <w:szCs w:val="21"/>
              </w:rPr>
              <w:t>际</w:t>
            </w:r>
            <w:r>
              <w:rPr>
                <w:rFonts w:ascii="宋体" w:hAnsi="宋体" w:eastAsia="宋体" w:cs="宋体"/>
                <w:sz w:val="21"/>
                <w:szCs w:val="21"/>
              </w:rPr>
              <w:t xml:space="preserve"> </w:t>
            </w:r>
            <w:r>
              <w:rPr>
                <w:rFonts w:ascii="宋体" w:hAnsi="宋体" w:eastAsia="宋体" w:cs="宋体"/>
                <w:spacing w:val="-3"/>
                <w:sz w:val="21"/>
                <w:szCs w:val="21"/>
              </w:rPr>
              <w:t>完</w:t>
            </w:r>
            <w:r>
              <w:rPr>
                <w:rFonts w:ascii="宋体" w:hAnsi="宋体" w:eastAsia="宋体" w:cs="宋体"/>
                <w:spacing w:val="-2"/>
                <w:sz w:val="21"/>
                <w:szCs w:val="21"/>
              </w:rPr>
              <w:t>成值</w:t>
            </w:r>
          </w:p>
        </w:tc>
        <w:tc>
          <w:tcPr>
            <w:tcW w:w="990" w:type="dxa"/>
            <w:tcBorders>
              <w:top w:val="single" w:color="000000" w:sz="2" w:space="0"/>
              <w:bottom w:val="single" w:color="000000" w:sz="2" w:space="0"/>
            </w:tcBorders>
            <w:noWrap w:val="0"/>
            <w:vAlign w:val="top"/>
          </w:tcPr>
          <w:p>
            <w:pPr>
              <w:spacing w:before="282" w:line="221" w:lineRule="auto"/>
              <w:ind w:left="304"/>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值</w:t>
            </w:r>
          </w:p>
        </w:tc>
        <w:tc>
          <w:tcPr>
            <w:tcW w:w="990" w:type="dxa"/>
            <w:tcBorders>
              <w:top w:val="single" w:color="000000" w:sz="2" w:space="0"/>
              <w:bottom w:val="single" w:color="000000" w:sz="2" w:space="0"/>
            </w:tcBorders>
            <w:noWrap w:val="0"/>
            <w:vAlign w:val="top"/>
          </w:tcPr>
          <w:p>
            <w:pPr>
              <w:spacing w:before="282" w:line="221" w:lineRule="auto"/>
              <w:ind w:left="306"/>
              <w:rPr>
                <w:rFonts w:ascii="宋体" w:hAnsi="宋体" w:eastAsia="宋体" w:cs="宋体"/>
                <w:sz w:val="21"/>
                <w:szCs w:val="21"/>
              </w:rPr>
            </w:pPr>
            <w:r>
              <w:rPr>
                <w:rFonts w:ascii="宋体" w:hAnsi="宋体" w:eastAsia="宋体" w:cs="宋体"/>
                <w:spacing w:val="-5"/>
                <w:sz w:val="21"/>
                <w:szCs w:val="21"/>
              </w:rPr>
              <w:t>得</w:t>
            </w:r>
            <w:r>
              <w:rPr>
                <w:rFonts w:ascii="宋体" w:hAnsi="宋体" w:eastAsia="宋体" w:cs="宋体"/>
                <w:spacing w:val="-3"/>
                <w:sz w:val="21"/>
                <w:szCs w:val="21"/>
              </w:rPr>
              <w:t>分</w:t>
            </w:r>
          </w:p>
        </w:tc>
        <w:tc>
          <w:tcPr>
            <w:tcW w:w="1148" w:type="dxa"/>
            <w:tcBorders>
              <w:top w:val="single" w:color="000000" w:sz="2" w:space="0"/>
              <w:bottom w:val="single" w:color="000000" w:sz="2" w:space="0"/>
            </w:tcBorders>
            <w:noWrap w:val="0"/>
            <w:vAlign w:val="top"/>
          </w:tcPr>
          <w:p>
            <w:pPr>
              <w:spacing w:before="69" w:line="244" w:lineRule="auto"/>
              <w:ind w:left="319" w:right="171" w:hanging="91"/>
              <w:rPr>
                <w:rFonts w:ascii="宋体" w:hAnsi="宋体" w:eastAsia="宋体" w:cs="宋体"/>
                <w:sz w:val="17"/>
                <w:szCs w:val="17"/>
              </w:rPr>
            </w:pPr>
            <w:r>
              <w:rPr>
                <w:rFonts w:ascii="宋体" w:hAnsi="宋体" w:eastAsia="宋体" w:cs="宋体"/>
                <w:spacing w:val="8"/>
                <w:sz w:val="17"/>
                <w:szCs w:val="17"/>
              </w:rPr>
              <w:t>偏差原因</w:t>
            </w:r>
            <w:r>
              <w:rPr>
                <w:rFonts w:ascii="宋体" w:hAnsi="宋体" w:eastAsia="宋体" w:cs="宋体"/>
                <w:sz w:val="17"/>
                <w:szCs w:val="17"/>
              </w:rPr>
              <w:t xml:space="preserve"> </w:t>
            </w:r>
            <w:r>
              <w:rPr>
                <w:rFonts w:ascii="宋体" w:hAnsi="宋体" w:eastAsia="宋体" w:cs="宋体"/>
                <w:spacing w:val="7"/>
                <w:sz w:val="17"/>
                <w:szCs w:val="17"/>
              </w:rPr>
              <w:t>分析</w:t>
            </w:r>
            <w:r>
              <w:rPr>
                <w:rFonts w:ascii="宋体" w:hAnsi="宋体" w:eastAsia="宋体" w:cs="宋体"/>
                <w:spacing w:val="6"/>
                <w:sz w:val="17"/>
                <w:szCs w:val="17"/>
              </w:rPr>
              <w:t>及</w:t>
            </w:r>
          </w:p>
          <w:p>
            <w:pPr>
              <w:spacing w:line="226" w:lineRule="auto"/>
              <w:ind w:left="235"/>
              <w:rPr>
                <w:rFonts w:ascii="宋体" w:hAnsi="宋体" w:eastAsia="宋体" w:cs="宋体"/>
                <w:sz w:val="17"/>
                <w:szCs w:val="17"/>
              </w:rPr>
            </w:pPr>
            <w:r>
              <w:rPr>
                <w:rFonts w:ascii="宋体" w:hAnsi="宋体" w:eastAsia="宋体" w:cs="宋体"/>
                <w:spacing w:val="8"/>
                <w:sz w:val="17"/>
                <w:szCs w:val="17"/>
              </w:rPr>
              <w:t>改</w:t>
            </w:r>
            <w:r>
              <w:rPr>
                <w:rFonts w:ascii="宋体" w:hAnsi="宋体" w:eastAsia="宋体" w:cs="宋体"/>
                <w:spacing w:val="6"/>
                <w:sz w:val="17"/>
                <w:szCs w:val="17"/>
              </w:rPr>
              <w:t>进措施</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36"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line="333" w:lineRule="auto"/>
              <w:rPr>
                <w:rFonts w:ascii="Arial"/>
                <w:sz w:val="21"/>
              </w:rPr>
            </w:pPr>
          </w:p>
          <w:p>
            <w:pPr>
              <w:spacing w:line="334" w:lineRule="auto"/>
              <w:rPr>
                <w:rFonts w:ascii="Arial"/>
                <w:sz w:val="21"/>
              </w:rPr>
            </w:pPr>
          </w:p>
          <w:p>
            <w:pPr>
              <w:spacing w:before="68" w:line="243" w:lineRule="auto"/>
              <w:ind w:left="212" w:right="48" w:hanging="141"/>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r>
              <w:rPr>
                <w:rFonts w:ascii="宋体" w:hAnsi="宋体" w:eastAsia="宋体" w:cs="宋体"/>
                <w:sz w:val="21"/>
                <w:szCs w:val="21"/>
              </w:rPr>
              <w:t xml:space="preserve"> </w:t>
            </w:r>
            <w:r>
              <w:rPr>
                <w:rFonts w:ascii="宋体" w:hAnsi="宋体" w:eastAsia="宋体" w:cs="宋体"/>
                <w:spacing w:val="-8"/>
                <w:sz w:val="21"/>
                <w:szCs w:val="21"/>
              </w:rPr>
              <w:t>(50分)</w:t>
            </w:r>
          </w:p>
        </w:tc>
        <w:tc>
          <w:tcPr>
            <w:tcW w:w="990" w:type="dxa"/>
            <w:vMerge w:val="restart"/>
            <w:tcBorders>
              <w:top w:val="single" w:color="000000" w:sz="2" w:space="0"/>
              <w:bottom w:val="nil"/>
            </w:tcBorders>
            <w:noWrap w:val="0"/>
            <w:vAlign w:val="top"/>
          </w:tcPr>
          <w:p>
            <w:pPr>
              <w:spacing w:before="235" w:line="229" w:lineRule="auto"/>
              <w:ind w:left="100"/>
              <w:rPr>
                <w:rFonts w:ascii="宋体" w:hAnsi="宋体" w:eastAsia="宋体" w:cs="宋体"/>
                <w:sz w:val="19"/>
                <w:szCs w:val="19"/>
              </w:rPr>
            </w:pPr>
            <w:r>
              <w:rPr>
                <w:rFonts w:ascii="宋体" w:hAnsi="宋体" w:eastAsia="宋体" w:cs="宋体"/>
                <w:spacing w:val="8"/>
                <w:sz w:val="19"/>
                <w:szCs w:val="19"/>
              </w:rPr>
              <w:t>数</w:t>
            </w:r>
            <w:r>
              <w:rPr>
                <w:rFonts w:ascii="宋体" w:hAnsi="宋体" w:eastAsia="宋体" w:cs="宋体"/>
                <w:spacing w:val="6"/>
                <w:sz w:val="19"/>
                <w:szCs w:val="19"/>
              </w:rPr>
              <w:t>量指标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59" w:line="195"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41" w:line="230" w:lineRule="auto"/>
              <w:ind w:left="99"/>
              <w:rPr>
                <w:rFonts w:ascii="宋体" w:hAnsi="宋体" w:eastAsia="宋体" w:cs="宋体"/>
                <w:sz w:val="19"/>
                <w:szCs w:val="19"/>
              </w:rPr>
            </w:pPr>
            <w:r>
              <w:rPr>
                <w:rFonts w:ascii="宋体" w:hAnsi="宋体" w:eastAsia="宋体" w:cs="宋体"/>
                <w:spacing w:val="7"/>
                <w:sz w:val="19"/>
                <w:szCs w:val="19"/>
              </w:rPr>
              <w:t>质量指</w:t>
            </w:r>
            <w:r>
              <w:rPr>
                <w:rFonts w:ascii="宋体" w:hAnsi="宋体" w:eastAsia="宋体" w:cs="宋体"/>
                <w:spacing w:val="6"/>
                <w:sz w:val="19"/>
                <w:szCs w:val="19"/>
              </w:rPr>
              <w:t>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55"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95" w:line="228"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07"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93" w:line="207" w:lineRule="auto"/>
              <w:ind w:left="107"/>
              <w:rPr>
                <w:rFonts w:ascii="宋体" w:hAnsi="宋体" w:eastAsia="宋体" w:cs="宋体"/>
                <w:sz w:val="19"/>
                <w:szCs w:val="19"/>
              </w:rPr>
            </w:pPr>
            <w:r>
              <w:rPr>
                <w:rFonts w:ascii="宋体" w:hAnsi="宋体" w:eastAsia="宋体" w:cs="宋体"/>
                <w:spacing w:val="6"/>
                <w:sz w:val="19"/>
                <w:szCs w:val="19"/>
              </w:rPr>
              <w:t>时</w:t>
            </w:r>
            <w:r>
              <w:rPr>
                <w:rFonts w:ascii="宋体" w:hAnsi="宋体" w:eastAsia="宋体" w:cs="宋体"/>
                <w:spacing w:val="4"/>
                <w:sz w:val="19"/>
                <w:szCs w:val="19"/>
              </w:rPr>
              <w:t>效指标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13"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06" w:line="201" w:lineRule="auto"/>
              <w:ind w:left="100"/>
              <w:rPr>
                <w:rFonts w:ascii="宋体" w:hAnsi="宋体" w:eastAsia="宋体" w:cs="宋体"/>
                <w:sz w:val="19"/>
                <w:szCs w:val="19"/>
              </w:rPr>
            </w:pPr>
            <w:r>
              <w:rPr>
                <w:rFonts w:ascii="宋体" w:hAnsi="宋体" w:eastAsia="宋体" w:cs="宋体"/>
                <w:spacing w:val="8"/>
                <w:sz w:val="19"/>
                <w:szCs w:val="19"/>
              </w:rPr>
              <w:t>成</w:t>
            </w:r>
            <w:r>
              <w:rPr>
                <w:rFonts w:ascii="宋体" w:hAnsi="宋体" w:eastAsia="宋体" w:cs="宋体"/>
                <w:spacing w:val="6"/>
                <w:sz w:val="19"/>
                <w:szCs w:val="19"/>
              </w:rPr>
              <w:t>本指标</w:t>
            </w:r>
          </w:p>
        </w:tc>
        <w:tc>
          <w:tcPr>
            <w:tcW w:w="1375" w:type="dxa"/>
            <w:tcBorders>
              <w:top w:val="single" w:color="000000" w:sz="2" w:space="0"/>
              <w:bottom w:val="single" w:color="000000" w:sz="2" w:space="0"/>
            </w:tcBorders>
            <w:noWrap w:val="0"/>
            <w:vAlign w:val="top"/>
          </w:tcPr>
          <w:p>
            <w:pPr>
              <w:rPr>
                <w:rFonts w:ascii="Arial"/>
                <w:sz w:val="21"/>
              </w:rPr>
            </w:pPr>
            <w:r>
              <mc:AlternateContent>
                <mc:Choice Requires="wps">
                  <w:drawing>
                    <wp:anchor distT="0" distB="0" distL="114300" distR="114300" simplePos="0" relativeHeight="251659264" behindDoc="0" locked="0" layoutInCell="1" allowOverlap="1">
                      <wp:simplePos x="0" y="0"/>
                      <wp:positionH relativeFrom="page">
                        <wp:posOffset>28575</wp:posOffset>
                      </wp:positionH>
                      <wp:positionV relativeFrom="page">
                        <wp:posOffset>-60325</wp:posOffset>
                      </wp:positionV>
                      <wp:extent cx="280035" cy="23558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80035" cy="235585"/>
                              </a:xfrm>
                              <a:prstGeom prst="rect">
                                <a:avLst/>
                              </a:prstGeom>
                              <a:noFill/>
                              <a:ln>
                                <a:noFill/>
                              </a:ln>
                            </wps:spPr>
                            <wps:txbx>
                              <w:txbxContent>
                                <w:p>
                                  <w:pPr>
                                    <w:spacing w:before="20" w:line="330" w:lineRule="exact"/>
                                    <w:ind w:left="20"/>
                                    <w:rPr>
                                      <w:rFonts w:ascii="宋体" w:hAnsi="宋体" w:eastAsia="宋体" w:cs="宋体"/>
                                      <w:sz w:val="21"/>
                                      <w:szCs w:val="21"/>
                                    </w:rPr>
                                  </w:pPr>
                                  <w:r>
                                    <w:rPr>
                                      <w:rFonts w:ascii="宋体" w:hAnsi="宋体" w:eastAsia="宋体" w:cs="宋体"/>
                                      <w:spacing w:val="-11"/>
                                      <w:position w:val="2"/>
                                      <w:sz w:val="21"/>
                                      <w:szCs w:val="21"/>
                                    </w:rPr>
                                    <w:t>…</w:t>
                                  </w:r>
                                  <w:r>
                                    <w:rPr>
                                      <w:rFonts w:ascii="宋体" w:hAnsi="宋体" w:eastAsia="宋体" w:cs="宋体"/>
                                      <w:spacing w:val="-9"/>
                                      <w:position w:val="2"/>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2.25pt;margin-top:-4.75pt;height:18.55pt;width:22.05pt;mso-position-horizontal-relative:page;mso-position-vertical-relative:page;z-index:251659264;mso-width-relative:page;mso-height-relative:page;" filled="f" stroked="f" coordsize="21600,21600" o:gfxdata="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4vShDWAAAABgEAAA8AAAAAAAAAAQAgAAAAIgAAAGRycy9kb3ducmV2LnhtbFBLAQIUABQA&#10;AAAIAIdO4kAbyA/buQEAAHEDAAAOAAAAAAAAAAEAIAAAACUBAABkcnMvZTJvRG9jLnhtbFBLBQYA&#10;AAAABgAGAFkBAABQBQAAAAA=&#10;">
                      <v:fill on="f" focussize="0,0"/>
                      <v:stroke on="f"/>
                      <v:imagedata o:title=""/>
                      <o:lock v:ext="edit" aspectratio="f"/>
                      <v:textbox inset="0mm,0mm,0mm,0mm">
                        <w:txbxContent>
                          <w:p>
                            <w:pPr>
                              <w:spacing w:before="20" w:line="330" w:lineRule="exact"/>
                              <w:ind w:left="20"/>
                              <w:rPr>
                                <w:rFonts w:ascii="宋体" w:hAnsi="宋体" w:eastAsia="宋体" w:cs="宋体"/>
                                <w:sz w:val="21"/>
                                <w:szCs w:val="21"/>
                              </w:rPr>
                            </w:pPr>
                            <w:r>
                              <w:rPr>
                                <w:rFonts w:ascii="宋体" w:hAnsi="宋体" w:eastAsia="宋体" w:cs="宋体"/>
                                <w:spacing w:val="-11"/>
                                <w:position w:val="2"/>
                                <w:sz w:val="21"/>
                                <w:szCs w:val="21"/>
                              </w:rPr>
                              <w:t>…</w:t>
                            </w:r>
                            <w:r>
                              <w:rPr>
                                <w:rFonts w:ascii="宋体" w:hAnsi="宋体" w:eastAsia="宋体" w:cs="宋体"/>
                                <w:spacing w:val="-9"/>
                                <w:position w:val="2"/>
                                <w:sz w:val="21"/>
                                <w:szCs w:val="21"/>
                              </w:rPr>
                              <w:t>…</w:t>
                            </w:r>
                          </w:p>
                        </w:txbxContent>
                      </v:textbox>
                    </v:shape>
                  </w:pict>
                </mc:Fallback>
              </mc:AlternateConten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98"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78" w:line="265" w:lineRule="auto"/>
              <w:ind w:left="34" w:right="91" w:hanging="1"/>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r>
              <w:rPr>
                <w:rFonts w:ascii="宋体" w:hAnsi="宋体" w:eastAsia="宋体" w:cs="宋体"/>
                <w:sz w:val="21"/>
                <w:szCs w:val="21"/>
              </w:rPr>
              <w:t xml:space="preserve"> </w:t>
            </w:r>
            <w:r>
              <w:rPr>
                <w:rFonts w:ascii="宋体" w:hAnsi="宋体" w:eastAsia="宋体" w:cs="宋体"/>
                <w:spacing w:val="19"/>
                <w:sz w:val="21"/>
                <w:szCs w:val="21"/>
              </w:rPr>
              <w:t>(30分</w:t>
            </w:r>
            <w:r>
              <w:rPr>
                <w:rFonts w:ascii="宋体" w:hAnsi="宋体" w:eastAsia="宋体" w:cs="宋体"/>
                <w:spacing w:val="18"/>
                <w:sz w:val="21"/>
                <w:szCs w:val="21"/>
              </w:rPr>
              <w:t>)</w:t>
            </w:r>
          </w:p>
        </w:tc>
        <w:tc>
          <w:tcPr>
            <w:tcW w:w="990" w:type="dxa"/>
            <w:vMerge w:val="restart"/>
            <w:tcBorders>
              <w:top w:val="single" w:color="000000" w:sz="2" w:space="0"/>
              <w:bottom w:val="nil"/>
            </w:tcBorders>
            <w:noWrap w:val="0"/>
            <w:vAlign w:val="top"/>
          </w:tcPr>
          <w:p>
            <w:pPr>
              <w:spacing w:before="80" w:line="244" w:lineRule="auto"/>
              <w:ind w:left="198" w:right="169"/>
              <w:rPr>
                <w:rFonts w:ascii="宋体" w:hAnsi="宋体" w:eastAsia="宋体" w:cs="宋体"/>
                <w:sz w:val="19"/>
                <w:szCs w:val="19"/>
              </w:rPr>
            </w:pPr>
            <w:r>
              <w:rPr>
                <w:rFonts w:ascii="宋体" w:hAnsi="宋体" w:eastAsia="宋体" w:cs="宋体"/>
                <w:spacing w:val="6"/>
                <w:sz w:val="19"/>
                <w:szCs w:val="19"/>
              </w:rPr>
              <w:t>经济</w:t>
            </w:r>
            <w:r>
              <w:rPr>
                <w:rFonts w:ascii="宋体" w:hAnsi="宋体" w:eastAsia="宋体" w:cs="宋体"/>
                <w:spacing w:val="5"/>
                <w:sz w:val="19"/>
                <w:szCs w:val="19"/>
              </w:rPr>
              <w:t>效</w:t>
            </w:r>
            <w:r>
              <w:rPr>
                <w:rFonts w:ascii="宋体" w:hAnsi="宋体" w:eastAsia="宋体" w:cs="宋体"/>
                <w:sz w:val="19"/>
                <w:szCs w:val="19"/>
              </w:rPr>
              <w:t xml:space="preserve"> </w:t>
            </w:r>
            <w:r>
              <w:rPr>
                <w:rFonts w:ascii="宋体" w:hAnsi="宋体" w:eastAsia="宋体" w:cs="宋体"/>
                <w:spacing w:val="6"/>
                <w:sz w:val="19"/>
                <w:szCs w:val="19"/>
              </w:rPr>
              <w:t>益指</w:t>
            </w:r>
            <w:r>
              <w:rPr>
                <w:rFonts w:ascii="宋体" w:hAnsi="宋体" w:eastAsia="宋体" w:cs="宋体"/>
                <w:spacing w:val="5"/>
                <w:sz w:val="19"/>
                <w:szCs w:val="19"/>
              </w:rPr>
              <w:t>标</w:t>
            </w:r>
          </w:p>
        </w:tc>
        <w:tc>
          <w:tcPr>
            <w:tcW w:w="1375" w:type="dxa"/>
            <w:tcBorders>
              <w:top w:val="single" w:color="000000" w:sz="2" w:space="0"/>
              <w:bottom w:val="single" w:color="000000" w:sz="2" w:space="0"/>
            </w:tcBorders>
            <w:noWrap w:val="0"/>
            <w:vAlign w:val="top"/>
          </w:tcPr>
          <w:p>
            <w:pPr>
              <w:rPr>
                <w:rFonts w:ascii="Arial"/>
                <w:sz w:val="21"/>
              </w:rPr>
            </w:pPr>
            <w:r>
              <mc:AlternateContent>
                <mc:Choice Requires="wps">
                  <w:drawing>
                    <wp:anchor distT="0" distB="0" distL="114300" distR="114300" simplePos="0" relativeHeight="251661312" behindDoc="0" locked="0" layoutInCell="1" allowOverlap="1">
                      <wp:simplePos x="0" y="0"/>
                      <wp:positionH relativeFrom="page">
                        <wp:posOffset>28575</wp:posOffset>
                      </wp:positionH>
                      <wp:positionV relativeFrom="page">
                        <wp:posOffset>-56515</wp:posOffset>
                      </wp:positionV>
                      <wp:extent cx="280035" cy="235585"/>
                      <wp:effectExtent l="0" t="0" r="0" b="0"/>
                      <wp:wrapNone/>
                      <wp:docPr id="3" name="文本框 3"/>
                      <wp:cNvGraphicFramePr/>
                      <a:graphic xmlns:a="http://schemas.openxmlformats.org/drawingml/2006/main">
                        <a:graphicData uri="http://schemas.microsoft.com/office/word/2010/wordprocessingShape">
                          <wps:wsp>
                            <wps:cNvSpPr txBox="1"/>
                            <wps:spPr>
                              <a:xfrm>
                                <a:off x="0" y="0"/>
                                <a:ext cx="280035" cy="235585"/>
                              </a:xfrm>
                              <a:prstGeom prst="rect">
                                <a:avLst/>
                              </a:prstGeom>
                              <a:noFill/>
                              <a:ln>
                                <a:noFill/>
                              </a:ln>
                            </wps:spPr>
                            <wps:txbx>
                              <w:txbxContent>
                                <w:p>
                                  <w:pPr>
                                    <w:spacing w:before="20" w:line="330" w:lineRule="exact"/>
                                    <w:ind w:left="20"/>
                                    <w:rPr>
                                      <w:rFonts w:ascii="宋体" w:hAnsi="宋体" w:eastAsia="宋体" w:cs="宋体"/>
                                      <w:sz w:val="21"/>
                                      <w:szCs w:val="21"/>
                                    </w:rPr>
                                  </w:pPr>
                                  <w:r>
                                    <w:rPr>
                                      <w:rFonts w:ascii="宋体" w:hAnsi="宋体" w:eastAsia="宋体" w:cs="宋体"/>
                                      <w:spacing w:val="-11"/>
                                      <w:position w:val="2"/>
                                      <w:sz w:val="21"/>
                                      <w:szCs w:val="21"/>
                                    </w:rPr>
                                    <w:t>…</w:t>
                                  </w:r>
                                  <w:r>
                                    <w:rPr>
                                      <w:rFonts w:ascii="宋体" w:hAnsi="宋体" w:eastAsia="宋体" w:cs="宋体"/>
                                      <w:spacing w:val="-9"/>
                                      <w:position w:val="2"/>
                                      <w:sz w:val="21"/>
                                      <w:szCs w:val="21"/>
                                    </w:rPr>
                                    <w:t>…</w:t>
                                  </w:r>
                                </w:p>
                              </w:txbxContent>
                            </wps:txbx>
                            <wps:bodyPr lIns="0" tIns="0" rIns="0" bIns="0" upright="1"/>
                          </wps:wsp>
                        </a:graphicData>
                      </a:graphic>
                    </wp:anchor>
                  </w:drawing>
                </mc:Choice>
                <mc:Fallback>
                  <w:pict>
                    <v:shape id="_x0000_s1026" o:spid="_x0000_s1026" o:spt="202" type="#_x0000_t202" style="position:absolute;left:0pt;margin-left:2.25pt;margin-top:-4.45pt;height:18.55pt;width:22.05pt;mso-position-horizontal-relative:page;mso-position-vertical-relative:page;z-index:251661312;mso-width-relative:page;mso-height-relative:page;" filled="f" stroked="f" coordsize="21600,21600" o:gfxdata="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vdBJS1gAAAAYBAAAPAAAAAAAAAAEAIAAAACIAAABkcnMvZG93bnJldi54bWxQSwECFAAU&#10;AAAACACHTuJA7jkmeLoBAABxAwAADgAAAAAAAAABACAAAAAlAQAAZHJzL2Uyb0RvYy54bWxQSwUG&#10;AAAAAAYABgBZAQAAUQUAAAAA&#10;">
                      <v:fill on="f" focussize="0,0"/>
                      <v:stroke on="f"/>
                      <v:imagedata o:title=""/>
                      <o:lock v:ext="edit" aspectratio="f"/>
                      <v:textbox inset="0mm,0mm,0mm,0mm">
                        <w:txbxContent>
                          <w:p>
                            <w:pPr>
                              <w:spacing w:before="20" w:line="330" w:lineRule="exact"/>
                              <w:ind w:left="20"/>
                              <w:rPr>
                                <w:rFonts w:ascii="宋体" w:hAnsi="宋体" w:eastAsia="宋体" w:cs="宋体"/>
                                <w:sz w:val="21"/>
                                <w:szCs w:val="21"/>
                              </w:rPr>
                            </w:pPr>
                            <w:r>
                              <w:rPr>
                                <w:rFonts w:ascii="宋体" w:hAnsi="宋体" w:eastAsia="宋体" w:cs="宋体"/>
                                <w:spacing w:val="-11"/>
                                <w:position w:val="2"/>
                                <w:sz w:val="21"/>
                                <w:szCs w:val="21"/>
                              </w:rPr>
                              <w:t>…</w:t>
                            </w:r>
                            <w:r>
                              <w:rPr>
                                <w:rFonts w:ascii="宋体" w:hAnsi="宋体" w:eastAsia="宋体" w:cs="宋体"/>
                                <w:spacing w:val="-9"/>
                                <w:position w:val="2"/>
                                <w:sz w:val="21"/>
                                <w:szCs w:val="21"/>
                              </w:rPr>
                              <w:t>…</w:t>
                            </w:r>
                          </w:p>
                        </w:txbxContent>
                      </v:textbox>
                    </v:shape>
                  </w:pict>
                </mc:Fallback>
              </mc:AlternateConten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0" w:line="193"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64" w:line="243" w:lineRule="auto"/>
              <w:ind w:left="198" w:right="169"/>
              <w:rPr>
                <w:rFonts w:ascii="宋体" w:hAnsi="宋体" w:eastAsia="宋体" w:cs="宋体"/>
                <w:sz w:val="19"/>
                <w:szCs w:val="19"/>
              </w:rPr>
            </w:pPr>
            <w:r>
              <w:rPr>
                <w:rFonts w:ascii="宋体" w:hAnsi="宋体" w:eastAsia="宋体" w:cs="宋体"/>
                <w:spacing w:val="6"/>
                <w:sz w:val="19"/>
                <w:szCs w:val="19"/>
              </w:rPr>
              <w:t>社会</w:t>
            </w:r>
            <w:r>
              <w:rPr>
                <w:rFonts w:ascii="宋体" w:hAnsi="宋体" w:eastAsia="宋体" w:cs="宋体"/>
                <w:spacing w:val="5"/>
                <w:sz w:val="19"/>
                <w:szCs w:val="19"/>
              </w:rPr>
              <w:t>效</w:t>
            </w:r>
            <w:r>
              <w:rPr>
                <w:rFonts w:ascii="宋体" w:hAnsi="宋体" w:eastAsia="宋体" w:cs="宋体"/>
                <w:sz w:val="19"/>
                <w:szCs w:val="19"/>
              </w:rPr>
              <w:t xml:space="preserve"> </w:t>
            </w:r>
            <w:r>
              <w:rPr>
                <w:rFonts w:ascii="宋体" w:hAnsi="宋体" w:eastAsia="宋体" w:cs="宋体"/>
                <w:spacing w:val="6"/>
                <w:sz w:val="19"/>
                <w:szCs w:val="19"/>
              </w:rPr>
              <w:t>益指</w:t>
            </w:r>
            <w:r>
              <w:rPr>
                <w:rFonts w:ascii="宋体" w:hAnsi="宋体" w:eastAsia="宋体" w:cs="宋体"/>
                <w:spacing w:val="5"/>
                <w:sz w:val="19"/>
                <w:szCs w:val="19"/>
              </w:rPr>
              <w:t>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0" w:line="193"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65" w:line="243" w:lineRule="auto"/>
              <w:ind w:left="198" w:right="169"/>
              <w:rPr>
                <w:rFonts w:ascii="宋体" w:hAnsi="宋体" w:eastAsia="宋体" w:cs="宋体"/>
                <w:sz w:val="19"/>
                <w:szCs w:val="19"/>
              </w:rPr>
            </w:pPr>
            <w:r>
              <w:rPr>
                <w:rFonts w:ascii="宋体" w:hAnsi="宋体" w:eastAsia="宋体" w:cs="宋体"/>
                <w:spacing w:val="6"/>
                <w:sz w:val="19"/>
                <w:szCs w:val="19"/>
              </w:rPr>
              <w:t>生态</w:t>
            </w:r>
            <w:r>
              <w:rPr>
                <w:rFonts w:ascii="宋体" w:hAnsi="宋体" w:eastAsia="宋体" w:cs="宋体"/>
                <w:spacing w:val="5"/>
                <w:sz w:val="19"/>
                <w:szCs w:val="19"/>
              </w:rPr>
              <w:t>效</w:t>
            </w:r>
            <w:r>
              <w:rPr>
                <w:rFonts w:ascii="宋体" w:hAnsi="宋体" w:eastAsia="宋体" w:cs="宋体"/>
                <w:sz w:val="19"/>
                <w:szCs w:val="19"/>
              </w:rPr>
              <w:t xml:space="preserve"> </w:t>
            </w:r>
            <w:r>
              <w:rPr>
                <w:rFonts w:ascii="宋体" w:hAnsi="宋体" w:eastAsia="宋体" w:cs="宋体"/>
                <w:spacing w:val="6"/>
                <w:sz w:val="19"/>
                <w:szCs w:val="19"/>
              </w:rPr>
              <w:t>益指</w:t>
            </w:r>
            <w:r>
              <w:rPr>
                <w:rFonts w:ascii="宋体" w:hAnsi="宋体" w:eastAsia="宋体" w:cs="宋体"/>
                <w:spacing w:val="5"/>
                <w:sz w:val="19"/>
                <w:szCs w:val="19"/>
              </w:rPr>
              <w:t>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1"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87" w:line="232" w:lineRule="auto"/>
              <w:ind w:left="206" w:right="68" w:hanging="106"/>
              <w:rPr>
                <w:rFonts w:ascii="宋体" w:hAnsi="宋体" w:eastAsia="宋体" w:cs="宋体"/>
                <w:sz w:val="19"/>
                <w:szCs w:val="19"/>
              </w:rPr>
            </w:pPr>
            <w:r>
              <w:rPr>
                <w:rFonts w:ascii="宋体" w:hAnsi="宋体" w:eastAsia="宋体" w:cs="宋体"/>
                <w:spacing w:val="8"/>
                <w:sz w:val="19"/>
                <w:szCs w:val="19"/>
              </w:rPr>
              <w:t>可</w:t>
            </w:r>
            <w:r>
              <w:rPr>
                <w:rFonts w:ascii="宋体" w:hAnsi="宋体" w:eastAsia="宋体" w:cs="宋体"/>
                <w:spacing w:val="6"/>
                <w:sz w:val="19"/>
                <w:szCs w:val="19"/>
              </w:rPr>
              <w:t>持续影</w:t>
            </w:r>
            <w:r>
              <w:rPr>
                <w:rFonts w:ascii="宋体" w:hAnsi="宋体" w:eastAsia="宋体" w:cs="宋体"/>
                <w:sz w:val="19"/>
                <w:szCs w:val="19"/>
              </w:rPr>
              <w:t xml:space="preserve"> </w:t>
            </w:r>
            <w:r>
              <w:rPr>
                <w:rFonts w:ascii="宋体" w:hAnsi="宋体" w:eastAsia="宋体" w:cs="宋体"/>
                <w:spacing w:val="3"/>
                <w:sz w:val="19"/>
                <w:szCs w:val="19"/>
              </w:rPr>
              <w:t>响指标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2" w:line="191"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55"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64" w:line="232" w:lineRule="auto"/>
              <w:ind w:left="249"/>
              <w:rPr>
                <w:rFonts w:ascii="宋体" w:hAnsi="宋体" w:eastAsia="宋体" w:cs="宋体"/>
                <w:sz w:val="15"/>
                <w:szCs w:val="15"/>
              </w:rPr>
            </w:pPr>
            <w:r>
              <w:rPr>
                <w:rFonts w:ascii="宋体" w:hAnsi="宋体" w:eastAsia="宋体" w:cs="宋体"/>
                <w:spacing w:val="9"/>
                <w:sz w:val="15"/>
                <w:szCs w:val="15"/>
              </w:rPr>
              <w:t>满</w:t>
            </w:r>
            <w:r>
              <w:rPr>
                <w:rFonts w:ascii="宋体" w:hAnsi="宋体" w:eastAsia="宋体" w:cs="宋体"/>
                <w:spacing w:val="8"/>
                <w:sz w:val="15"/>
                <w:szCs w:val="15"/>
              </w:rPr>
              <w:t>意度</w:t>
            </w:r>
          </w:p>
          <w:p>
            <w:pPr>
              <w:spacing w:before="13" w:line="233" w:lineRule="auto"/>
              <w:ind w:left="332"/>
              <w:rPr>
                <w:rFonts w:ascii="宋体" w:hAnsi="宋体" w:eastAsia="宋体" w:cs="宋体"/>
                <w:sz w:val="15"/>
                <w:szCs w:val="15"/>
              </w:rPr>
            </w:pPr>
            <w:r>
              <w:rPr>
                <w:rFonts w:ascii="宋体" w:hAnsi="宋体" w:eastAsia="宋体" w:cs="宋体"/>
                <w:spacing w:val="6"/>
                <w:sz w:val="15"/>
                <w:szCs w:val="15"/>
              </w:rPr>
              <w:t>指标</w:t>
            </w:r>
          </w:p>
          <w:p>
            <w:pPr>
              <w:spacing w:before="9" w:line="217" w:lineRule="auto"/>
              <w:ind w:left="177"/>
              <w:rPr>
                <w:rFonts w:ascii="宋体" w:hAnsi="宋体" w:eastAsia="宋体" w:cs="宋体"/>
                <w:sz w:val="15"/>
                <w:szCs w:val="15"/>
              </w:rPr>
            </w:pPr>
            <w:r>
              <w:rPr>
                <w:rFonts w:ascii="宋体" w:hAnsi="宋体" w:eastAsia="宋体" w:cs="宋体"/>
                <w:spacing w:val="21"/>
                <w:sz w:val="15"/>
                <w:szCs w:val="15"/>
              </w:rPr>
              <w:t>(</w:t>
            </w:r>
            <w:r>
              <w:rPr>
                <w:rFonts w:ascii="宋体" w:hAnsi="宋体" w:eastAsia="宋体" w:cs="宋体"/>
                <w:spacing w:val="18"/>
                <w:sz w:val="15"/>
                <w:szCs w:val="15"/>
              </w:rPr>
              <w:t>10分)</w:t>
            </w:r>
          </w:p>
        </w:tc>
        <w:tc>
          <w:tcPr>
            <w:tcW w:w="990" w:type="dxa"/>
            <w:vMerge w:val="restart"/>
            <w:tcBorders>
              <w:top w:val="single" w:color="000000" w:sz="2" w:space="0"/>
              <w:bottom w:val="nil"/>
            </w:tcBorders>
            <w:noWrap w:val="0"/>
            <w:vAlign w:val="top"/>
          </w:tcPr>
          <w:p>
            <w:pPr>
              <w:spacing w:before="47" w:line="255" w:lineRule="auto"/>
              <w:ind w:left="98" w:right="68"/>
              <w:rPr>
                <w:rFonts w:ascii="宋体" w:hAnsi="宋体" w:eastAsia="宋体" w:cs="宋体"/>
                <w:sz w:val="19"/>
                <w:szCs w:val="19"/>
              </w:rPr>
            </w:pPr>
            <w:r>
              <w:rPr>
                <w:rFonts w:ascii="宋体" w:hAnsi="宋体" w:eastAsia="宋体" w:cs="宋体"/>
                <w:spacing w:val="7"/>
                <w:sz w:val="19"/>
                <w:szCs w:val="19"/>
              </w:rPr>
              <w:t>服务对象</w:t>
            </w:r>
            <w:r>
              <w:rPr>
                <w:rFonts w:ascii="宋体" w:hAnsi="宋体" w:eastAsia="宋体" w:cs="宋体"/>
                <w:sz w:val="19"/>
                <w:szCs w:val="19"/>
              </w:rPr>
              <w:t xml:space="preserve"> </w:t>
            </w:r>
            <w:r>
              <w:rPr>
                <w:rFonts w:ascii="宋体" w:hAnsi="宋体" w:eastAsia="宋体" w:cs="宋体"/>
                <w:spacing w:val="7"/>
                <w:sz w:val="19"/>
                <w:szCs w:val="19"/>
              </w:rPr>
              <w:t>满意度指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single" w:color="000000" w:sz="2" w:space="0"/>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2"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00" w:hRule="atLeast"/>
        </w:trPr>
        <w:tc>
          <w:tcPr>
            <w:tcW w:w="6564" w:type="dxa"/>
            <w:gridSpan w:val="6"/>
            <w:tcBorders>
              <w:top w:val="single" w:color="000000" w:sz="2" w:space="0"/>
              <w:bottom w:val="single" w:color="000000" w:sz="2" w:space="0"/>
            </w:tcBorders>
            <w:noWrap w:val="0"/>
            <w:vAlign w:val="top"/>
          </w:tcPr>
          <w:p>
            <w:pPr>
              <w:spacing w:before="63" w:line="208" w:lineRule="auto"/>
              <w:ind w:left="3086"/>
              <w:rPr>
                <w:rFonts w:ascii="宋体" w:hAnsi="宋体" w:eastAsia="宋体" w:cs="宋体"/>
                <w:sz w:val="21"/>
                <w:szCs w:val="21"/>
              </w:rPr>
            </w:pPr>
            <w:r>
              <w:rPr>
                <w:rFonts w:ascii="宋体" w:hAnsi="宋体" w:eastAsia="宋体" w:cs="宋体"/>
                <w:spacing w:val="-5"/>
                <w:sz w:val="21"/>
                <w:szCs w:val="21"/>
              </w:rPr>
              <w:t>总</w:t>
            </w:r>
            <w:r>
              <w:rPr>
                <w:rFonts w:ascii="宋体" w:hAnsi="宋体" w:eastAsia="宋体" w:cs="宋体"/>
                <w:spacing w:val="-4"/>
                <w:sz w:val="21"/>
                <w:szCs w:val="21"/>
              </w:rPr>
              <w:t>分</w:t>
            </w:r>
          </w:p>
        </w:tc>
        <w:tc>
          <w:tcPr>
            <w:tcW w:w="990" w:type="dxa"/>
            <w:tcBorders>
              <w:top w:val="single" w:color="000000" w:sz="2" w:space="0"/>
              <w:bottom w:val="single" w:color="000000" w:sz="2" w:space="0"/>
            </w:tcBorders>
            <w:noWrap w:val="0"/>
            <w:vAlign w:val="top"/>
          </w:tcPr>
          <w:p>
            <w:pPr>
              <w:spacing w:before="95" w:line="180" w:lineRule="auto"/>
              <w:ind w:left="370"/>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00</w:t>
            </w: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bl>
    <w:p>
      <w:pPr>
        <w:spacing w:before="31" w:line="228" w:lineRule="auto"/>
        <w:ind w:left="82"/>
        <w:rPr>
          <w:rFonts w:ascii="宋体" w:hAnsi="宋体" w:eastAsia="宋体" w:cs="宋体"/>
          <w:sz w:val="23"/>
          <w:szCs w:val="23"/>
        </w:rPr>
      </w:pPr>
      <w:r>
        <w:rPr>
          <w:rFonts w:ascii="宋体" w:hAnsi="宋体" w:eastAsia="宋体" w:cs="宋体"/>
          <w:spacing w:val="18"/>
          <w:sz w:val="23"/>
          <w:szCs w:val="23"/>
        </w:rPr>
        <w:t>说</w:t>
      </w:r>
      <w:r>
        <w:rPr>
          <w:rFonts w:ascii="宋体" w:hAnsi="宋体" w:eastAsia="宋体" w:cs="宋体"/>
          <w:spacing w:val="14"/>
          <w:sz w:val="23"/>
          <w:szCs w:val="23"/>
        </w:rPr>
        <w:t>明</w:t>
      </w:r>
      <w:r>
        <w:rPr>
          <w:rFonts w:ascii="宋体" w:hAnsi="宋体" w:eastAsia="宋体" w:cs="宋体"/>
          <w:spacing w:val="9"/>
          <w:sz w:val="23"/>
          <w:szCs w:val="23"/>
        </w:rPr>
        <w:t>：每个一级国有资本经营预算支出填写一张国有资本经营预算支出绩效自评表。</w:t>
      </w:r>
    </w:p>
    <w:p>
      <w:pPr>
        <w:spacing w:line="300" w:lineRule="auto"/>
        <w:rPr>
          <w:rFonts w:ascii="Arial"/>
          <w:sz w:val="21"/>
        </w:rPr>
      </w:pPr>
    </w:p>
    <w:p>
      <w:pPr>
        <w:spacing w:line="301" w:lineRule="auto"/>
        <w:rPr>
          <w:rFonts w:ascii="Arial"/>
          <w:sz w:val="21"/>
        </w:rPr>
      </w:pPr>
    </w:p>
    <w:p>
      <w:pPr>
        <w:spacing w:before="75" w:line="225" w:lineRule="auto"/>
        <w:ind w:left="81"/>
        <w:sectPr>
          <w:pgSz w:w="11905" w:h="16837"/>
          <w:pgMar w:top="400" w:right="1126" w:bottom="0" w:left="1051" w:header="0" w:footer="0" w:gutter="0"/>
          <w:cols w:space="720" w:num="1"/>
        </w:sectPr>
      </w:pPr>
      <w:r>
        <w:rPr>
          <w:rFonts w:ascii="宋体" w:hAnsi="宋体" w:eastAsia="宋体" w:cs="宋体"/>
          <w:spacing w:val="-1"/>
          <w:sz w:val="23"/>
          <w:szCs w:val="23"/>
        </w:rPr>
        <w:t xml:space="preserve">单位负责人签字：       填表人：      联系电话： </w:t>
      </w:r>
      <w:r>
        <w:rPr>
          <w:rFonts w:ascii="宋体" w:hAnsi="宋体" w:eastAsia="宋体" w:cs="宋体"/>
          <w:sz w:val="23"/>
          <w:szCs w:val="23"/>
        </w:rPr>
        <w:t xml:space="preserve">        填报日期：       年   月  日</w:t>
      </w:r>
    </w:p>
    <w:p>
      <w:pPr>
        <w:keepNext w:val="0"/>
        <w:keepLines w:val="0"/>
        <w:pageBreakBefore w:val="0"/>
        <w:widowControl w:val="0"/>
        <w:kinsoku/>
        <w:wordWrap/>
        <w:overflowPunct/>
        <w:topLinePunct w:val="0"/>
        <w:autoSpaceDE/>
        <w:autoSpaceDN/>
        <w:bidi w:val="0"/>
        <w:adjustRightInd/>
        <w:snapToGrid/>
        <w:spacing w:before="87" w:line="240" w:lineRule="exact"/>
        <w:textAlignment w:val="auto"/>
        <w:rPr>
          <w:rFonts w:ascii="宋体" w:hAnsi="宋体" w:eastAsia="宋体" w:cs="宋体"/>
          <w:spacing w:val="17"/>
          <w:sz w:val="35"/>
          <w:szCs w:val="35"/>
        </w:rPr>
      </w:pPr>
      <w:r>
        <w:rPr>
          <w:rFonts w:ascii="黑体" w:hAnsi="黑体" w:eastAsia="黑体" w:cs="黑体"/>
          <w:spacing w:val="11"/>
          <w:sz w:val="27"/>
          <w:szCs w:val="27"/>
        </w:rPr>
        <w:t>附件7：湘西州审计局无</w:t>
      </w:r>
      <w:r>
        <w:rPr>
          <w:rFonts w:hint="eastAsia" w:ascii="黑体" w:hAnsi="黑体" w:eastAsia="黑体" w:cs="黑体"/>
          <w:spacing w:val="11"/>
          <w:sz w:val="27"/>
          <w:szCs w:val="27"/>
          <w:lang w:eastAsia="zh-CN"/>
        </w:rPr>
        <w:t>社会保险基金预算支出</w:t>
      </w:r>
      <w:r>
        <w:rPr>
          <w:rFonts w:ascii="黑体" w:hAnsi="黑体" w:eastAsia="黑体" w:cs="黑体"/>
          <w:spacing w:val="11"/>
          <w:sz w:val="27"/>
          <w:szCs w:val="27"/>
        </w:rPr>
        <w:t xml:space="preserve">故绩效自评表为空 </w:t>
      </w:r>
    </w:p>
    <w:p>
      <w:pPr>
        <w:keepNext w:val="0"/>
        <w:keepLines w:val="0"/>
        <w:pageBreakBefore w:val="0"/>
        <w:widowControl w:val="0"/>
        <w:kinsoku/>
        <w:wordWrap/>
        <w:overflowPunct/>
        <w:topLinePunct w:val="0"/>
        <w:autoSpaceDE/>
        <w:autoSpaceDN/>
        <w:bidi w:val="0"/>
        <w:adjustRightInd/>
        <w:snapToGrid/>
        <w:spacing w:before="100" w:line="240" w:lineRule="exact"/>
        <w:ind w:right="530"/>
        <w:jc w:val="both"/>
        <w:textAlignment w:val="auto"/>
        <w:rPr>
          <w:rFonts w:ascii="宋体" w:hAnsi="宋体" w:eastAsia="宋体" w:cs="宋体"/>
          <w:sz w:val="35"/>
          <w:szCs w:val="35"/>
        </w:rPr>
      </w:pPr>
      <w:r>
        <w:rPr>
          <w:rFonts w:ascii="宋体" w:hAnsi="宋体" w:eastAsia="宋体" w:cs="宋体"/>
          <w:spacing w:val="17"/>
          <w:sz w:val="35"/>
          <w:szCs w:val="35"/>
        </w:rPr>
        <w:t>湘</w:t>
      </w:r>
      <w:r>
        <w:rPr>
          <w:rFonts w:ascii="宋体" w:hAnsi="宋体" w:eastAsia="宋体" w:cs="宋体"/>
          <w:spacing w:val="9"/>
          <w:sz w:val="35"/>
          <w:szCs w:val="35"/>
        </w:rPr>
        <w:t>西州审计局社会保险基金预算支出绩效自评表</w:t>
      </w:r>
    </w:p>
    <w:p>
      <w:pPr>
        <w:keepNext w:val="0"/>
        <w:keepLines w:val="0"/>
        <w:pageBreakBefore w:val="0"/>
        <w:widowControl w:val="0"/>
        <w:kinsoku/>
        <w:wordWrap/>
        <w:overflowPunct/>
        <w:topLinePunct w:val="0"/>
        <w:autoSpaceDE/>
        <w:autoSpaceDN/>
        <w:bidi w:val="0"/>
        <w:adjustRightInd/>
        <w:snapToGrid/>
        <w:spacing w:before="35" w:line="240" w:lineRule="exact"/>
        <w:ind w:left="3707"/>
        <w:textAlignment w:val="auto"/>
        <w:rPr>
          <w:rFonts w:ascii="宋体" w:hAnsi="宋体" w:eastAsia="宋体" w:cs="宋体"/>
          <w:sz w:val="31"/>
          <w:szCs w:val="31"/>
        </w:rPr>
      </w:pPr>
      <w:r>
        <w:rPr>
          <w:rFonts w:ascii="宋体" w:hAnsi="宋体" w:eastAsia="宋体" w:cs="宋体"/>
          <w:spacing w:val="18"/>
          <w:sz w:val="31"/>
          <w:szCs w:val="31"/>
        </w:rPr>
        <w:t>( 2021年度</w:t>
      </w:r>
      <w:r>
        <w:rPr>
          <w:rFonts w:ascii="宋体" w:hAnsi="宋体" w:eastAsia="宋体" w:cs="宋体"/>
          <w:spacing w:val="17"/>
          <w:sz w:val="31"/>
          <w:szCs w:val="31"/>
        </w:rPr>
        <w:t>)</w:t>
      </w:r>
    </w:p>
    <w:tbl>
      <w:tblPr>
        <w:tblStyle w:val="7"/>
        <w:tblW w:w="9692" w:type="dxa"/>
        <w:tblInd w:w="17" w:type="dxa"/>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Layout w:type="fixed"/>
        <w:tblCellMar>
          <w:top w:w="0" w:type="dxa"/>
          <w:left w:w="0" w:type="dxa"/>
          <w:bottom w:w="0" w:type="dxa"/>
          <w:right w:w="0" w:type="dxa"/>
        </w:tblCellMar>
      </w:tblPr>
      <w:tblGrid>
        <w:gridCol w:w="1229"/>
        <w:gridCol w:w="990"/>
        <w:gridCol w:w="990"/>
        <w:gridCol w:w="1375"/>
        <w:gridCol w:w="990"/>
        <w:gridCol w:w="990"/>
        <w:gridCol w:w="990"/>
        <w:gridCol w:w="990"/>
        <w:gridCol w:w="1148"/>
      </w:tblGrid>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94" w:hRule="atLeast"/>
        </w:trPr>
        <w:tc>
          <w:tcPr>
            <w:tcW w:w="1229" w:type="dxa"/>
            <w:tcBorders>
              <w:top w:val="single" w:color="000000" w:sz="2" w:space="0"/>
              <w:bottom w:val="single" w:color="000000" w:sz="2" w:space="0"/>
            </w:tcBorders>
            <w:noWrap w:val="0"/>
            <w:vAlign w:val="top"/>
          </w:tcPr>
          <w:p>
            <w:pPr>
              <w:spacing w:before="96" w:line="246" w:lineRule="auto"/>
              <w:ind w:left="214" w:right="21" w:hanging="160"/>
              <w:rPr>
                <w:rFonts w:ascii="宋体" w:hAnsi="宋体" w:eastAsia="宋体" w:cs="宋体"/>
                <w:sz w:val="15"/>
                <w:szCs w:val="15"/>
              </w:rPr>
            </w:pPr>
            <w:r>
              <w:rPr>
                <w:rFonts w:ascii="宋体" w:hAnsi="宋体" w:eastAsia="宋体" w:cs="宋体"/>
                <w:spacing w:val="-20"/>
                <w:sz w:val="15"/>
                <w:szCs w:val="15"/>
              </w:rPr>
              <w:t>社会保险基</w:t>
            </w:r>
            <w:r>
              <w:rPr>
                <w:rFonts w:hint="eastAsia" w:ascii="宋体" w:hAnsi="宋体" w:cs="宋体"/>
                <w:spacing w:val="-20"/>
                <w:sz w:val="15"/>
                <w:szCs w:val="15"/>
                <w:lang w:eastAsia="zh-CN"/>
              </w:rPr>
              <w:t>金</w:t>
            </w:r>
            <w:r>
              <w:rPr>
                <w:rFonts w:ascii="宋体" w:hAnsi="宋体" w:eastAsia="宋体" w:cs="宋体"/>
                <w:spacing w:val="-20"/>
                <w:sz w:val="15"/>
                <w:szCs w:val="15"/>
              </w:rPr>
              <w:t>预 算支出名称</w:t>
            </w:r>
          </w:p>
        </w:tc>
        <w:tc>
          <w:tcPr>
            <w:tcW w:w="8463" w:type="dxa"/>
            <w:gridSpan w:val="8"/>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tcBorders>
              <w:top w:val="single" w:color="000000" w:sz="2" w:space="0"/>
              <w:bottom w:val="single" w:color="000000" w:sz="2" w:space="0"/>
            </w:tcBorders>
            <w:noWrap w:val="0"/>
            <w:vAlign w:val="top"/>
          </w:tcPr>
          <w:p>
            <w:pPr>
              <w:spacing w:before="58" w:line="196" w:lineRule="auto"/>
              <w:ind w:left="44"/>
              <w:rPr>
                <w:rFonts w:ascii="宋体" w:hAnsi="宋体" w:eastAsia="宋体" w:cs="宋体"/>
                <w:sz w:val="21"/>
                <w:szCs w:val="21"/>
              </w:rPr>
            </w:pPr>
            <w:r>
              <w:rPr>
                <w:rFonts w:ascii="宋体" w:hAnsi="宋体" w:eastAsia="宋体" w:cs="宋体"/>
                <w:spacing w:val="-2"/>
                <w:sz w:val="21"/>
                <w:szCs w:val="21"/>
              </w:rPr>
              <w:t>主管</w:t>
            </w:r>
            <w:r>
              <w:rPr>
                <w:rFonts w:ascii="宋体" w:hAnsi="宋体" w:eastAsia="宋体" w:cs="宋体"/>
                <w:spacing w:val="-1"/>
                <w:sz w:val="21"/>
                <w:szCs w:val="21"/>
              </w:rPr>
              <w:t>部门</w:t>
            </w:r>
          </w:p>
        </w:tc>
        <w:tc>
          <w:tcPr>
            <w:tcW w:w="4345" w:type="dxa"/>
            <w:gridSpan w:val="4"/>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58" w:line="196" w:lineRule="auto"/>
              <w:ind w:left="92"/>
              <w:rPr>
                <w:rFonts w:ascii="宋体" w:hAnsi="宋体" w:eastAsia="宋体" w:cs="宋体"/>
                <w:sz w:val="21"/>
                <w:szCs w:val="21"/>
              </w:rPr>
            </w:pPr>
            <w:r>
              <w:rPr>
                <w:rFonts w:ascii="宋体" w:hAnsi="宋体" w:eastAsia="宋体" w:cs="宋体"/>
                <w:spacing w:val="-4"/>
                <w:sz w:val="21"/>
                <w:szCs w:val="21"/>
              </w:rPr>
              <w:t>实</w:t>
            </w:r>
            <w:r>
              <w:rPr>
                <w:rFonts w:ascii="宋体" w:hAnsi="宋体" w:eastAsia="宋体" w:cs="宋体"/>
                <w:spacing w:val="-2"/>
                <w:sz w:val="21"/>
                <w:szCs w:val="21"/>
              </w:rPr>
              <w:t>施单位</w:t>
            </w:r>
          </w:p>
        </w:tc>
        <w:tc>
          <w:tcPr>
            <w:tcW w:w="3128" w:type="dxa"/>
            <w:gridSpan w:val="3"/>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66" w:hRule="atLeast"/>
        </w:trPr>
        <w:tc>
          <w:tcPr>
            <w:tcW w:w="1229" w:type="dxa"/>
            <w:vMerge w:val="restart"/>
            <w:tcBorders>
              <w:top w:val="single" w:color="000000" w:sz="2" w:space="0"/>
              <w:bottom w:val="nil"/>
            </w:tcBorders>
            <w:noWrap w:val="0"/>
            <w:vAlign w:val="top"/>
          </w:tcPr>
          <w:p>
            <w:pPr>
              <w:spacing w:before="58" w:line="265" w:lineRule="auto"/>
              <w:ind w:left="201" w:right="162" w:hanging="2"/>
              <w:rPr>
                <w:rFonts w:ascii="宋体" w:hAnsi="宋体" w:eastAsia="宋体" w:cs="宋体"/>
                <w:sz w:val="21"/>
                <w:szCs w:val="21"/>
              </w:rPr>
            </w:pPr>
            <w:r>
              <w:rPr>
                <w:rFonts w:ascii="宋体" w:hAnsi="宋体" w:eastAsia="宋体" w:cs="宋体"/>
                <w:spacing w:val="-2"/>
                <w:sz w:val="21"/>
                <w:szCs w:val="21"/>
              </w:rPr>
              <w:t>项目资金</w:t>
            </w:r>
            <w:r>
              <w:rPr>
                <w:rFonts w:ascii="宋体" w:hAnsi="宋体" w:eastAsia="宋体" w:cs="宋体"/>
                <w:sz w:val="21"/>
                <w:szCs w:val="21"/>
              </w:rPr>
              <w:t xml:space="preserve"> </w:t>
            </w:r>
            <w:r>
              <w:rPr>
                <w:rFonts w:ascii="宋体" w:hAnsi="宋体" w:eastAsia="宋体" w:cs="宋体"/>
                <w:spacing w:val="21"/>
                <w:sz w:val="21"/>
                <w:szCs w:val="21"/>
              </w:rPr>
              <w:t>(</w:t>
            </w:r>
            <w:r>
              <w:rPr>
                <w:rFonts w:ascii="宋体" w:hAnsi="宋体" w:eastAsia="宋体" w:cs="宋体"/>
                <w:spacing w:val="20"/>
                <w:sz w:val="21"/>
                <w:szCs w:val="21"/>
              </w:rPr>
              <w:t>万元)</w:t>
            </w:r>
          </w:p>
        </w:tc>
        <w:tc>
          <w:tcPr>
            <w:tcW w:w="1980" w:type="dxa"/>
            <w:gridSpan w:val="2"/>
            <w:tcBorders>
              <w:top w:val="single" w:color="000000" w:sz="2" w:space="0"/>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57" w:line="285" w:lineRule="exact"/>
              <w:ind w:left="482"/>
              <w:rPr>
                <w:rFonts w:ascii="宋体" w:hAnsi="宋体" w:eastAsia="宋体" w:cs="宋体"/>
                <w:sz w:val="21"/>
                <w:szCs w:val="21"/>
              </w:rPr>
            </w:pPr>
            <w:r>
              <w:rPr>
                <w:rFonts w:ascii="宋体" w:hAnsi="宋体" w:eastAsia="宋体" w:cs="宋体"/>
                <w:spacing w:val="-5"/>
                <w:position w:val="5"/>
                <w:sz w:val="21"/>
                <w:szCs w:val="21"/>
              </w:rPr>
              <w:t>年</w:t>
            </w:r>
            <w:r>
              <w:rPr>
                <w:rFonts w:ascii="宋体" w:hAnsi="宋体" w:eastAsia="宋体" w:cs="宋体"/>
                <w:spacing w:val="-3"/>
                <w:position w:val="5"/>
                <w:sz w:val="21"/>
                <w:szCs w:val="21"/>
              </w:rPr>
              <w:t>初</w:t>
            </w:r>
          </w:p>
          <w:p>
            <w:pPr>
              <w:spacing w:line="196" w:lineRule="auto"/>
              <w:ind w:left="377"/>
              <w:rPr>
                <w:rFonts w:ascii="宋体" w:hAnsi="宋体" w:eastAsia="宋体" w:cs="宋体"/>
                <w:sz w:val="21"/>
                <w:szCs w:val="21"/>
              </w:rPr>
            </w:pPr>
            <w:r>
              <w:rPr>
                <w:rFonts w:ascii="宋体" w:hAnsi="宋体" w:eastAsia="宋体" w:cs="宋体"/>
                <w:spacing w:val="-3"/>
                <w:sz w:val="21"/>
                <w:szCs w:val="21"/>
              </w:rPr>
              <w:t>预</w:t>
            </w:r>
            <w:r>
              <w:rPr>
                <w:rFonts w:ascii="宋体" w:hAnsi="宋体" w:eastAsia="宋体" w:cs="宋体"/>
                <w:spacing w:val="-2"/>
                <w:sz w:val="21"/>
                <w:szCs w:val="21"/>
              </w:rPr>
              <w:t>算数</w:t>
            </w:r>
          </w:p>
        </w:tc>
        <w:tc>
          <w:tcPr>
            <w:tcW w:w="990" w:type="dxa"/>
            <w:tcBorders>
              <w:top w:val="single" w:color="000000" w:sz="2" w:space="0"/>
              <w:bottom w:val="single" w:color="000000" w:sz="2" w:space="0"/>
            </w:tcBorders>
            <w:noWrap w:val="0"/>
            <w:vAlign w:val="top"/>
          </w:tcPr>
          <w:p>
            <w:pPr>
              <w:spacing w:before="58" w:line="223" w:lineRule="auto"/>
              <w:ind w:left="190" w:right="141" w:firstLine="104"/>
              <w:rPr>
                <w:rFonts w:ascii="宋体" w:hAnsi="宋体" w:eastAsia="宋体" w:cs="宋体"/>
                <w:sz w:val="21"/>
                <w:szCs w:val="21"/>
              </w:rPr>
            </w:pPr>
            <w:r>
              <w:rPr>
                <w:rFonts w:ascii="宋体" w:hAnsi="宋体" w:eastAsia="宋体" w:cs="宋体"/>
                <w:spacing w:val="-4"/>
                <w:sz w:val="21"/>
                <w:szCs w:val="21"/>
              </w:rPr>
              <w:t>全</w:t>
            </w:r>
            <w:r>
              <w:rPr>
                <w:rFonts w:ascii="宋体" w:hAnsi="宋体" w:eastAsia="宋体" w:cs="宋体"/>
                <w:spacing w:val="-3"/>
                <w:sz w:val="21"/>
                <w:szCs w:val="21"/>
              </w:rPr>
              <w:t>年</w:t>
            </w:r>
            <w:r>
              <w:rPr>
                <w:rFonts w:ascii="宋体" w:hAnsi="宋体" w:eastAsia="宋体" w:cs="宋体"/>
                <w:sz w:val="21"/>
                <w:szCs w:val="21"/>
              </w:rPr>
              <w:t xml:space="preserve"> </w:t>
            </w:r>
            <w:r>
              <w:rPr>
                <w:rFonts w:ascii="宋体" w:hAnsi="宋体" w:eastAsia="宋体" w:cs="宋体"/>
                <w:spacing w:val="-3"/>
                <w:sz w:val="21"/>
                <w:szCs w:val="21"/>
              </w:rPr>
              <w:t>预</w:t>
            </w:r>
            <w:r>
              <w:rPr>
                <w:rFonts w:ascii="宋体" w:hAnsi="宋体" w:eastAsia="宋体" w:cs="宋体"/>
                <w:spacing w:val="-2"/>
                <w:sz w:val="21"/>
                <w:szCs w:val="21"/>
              </w:rPr>
              <w:t>算数</w:t>
            </w:r>
          </w:p>
        </w:tc>
        <w:tc>
          <w:tcPr>
            <w:tcW w:w="990" w:type="dxa"/>
            <w:tcBorders>
              <w:top w:val="single" w:color="000000" w:sz="2" w:space="0"/>
              <w:bottom w:val="single" w:color="000000" w:sz="2" w:space="0"/>
            </w:tcBorders>
            <w:noWrap w:val="0"/>
            <w:vAlign w:val="top"/>
          </w:tcPr>
          <w:p>
            <w:pPr>
              <w:spacing w:before="58" w:line="223" w:lineRule="auto"/>
              <w:ind w:left="193" w:right="137" w:firstLine="105"/>
              <w:rPr>
                <w:rFonts w:ascii="宋体" w:hAnsi="宋体" w:eastAsia="宋体" w:cs="宋体"/>
                <w:sz w:val="21"/>
                <w:szCs w:val="21"/>
              </w:rPr>
            </w:pPr>
            <w:r>
              <w:rPr>
                <w:rFonts w:ascii="宋体" w:hAnsi="宋体" w:eastAsia="宋体" w:cs="宋体"/>
                <w:spacing w:val="-4"/>
                <w:sz w:val="21"/>
                <w:szCs w:val="21"/>
              </w:rPr>
              <w:t>全</w:t>
            </w:r>
            <w:r>
              <w:rPr>
                <w:rFonts w:ascii="宋体" w:hAnsi="宋体" w:eastAsia="宋体" w:cs="宋体"/>
                <w:spacing w:val="-3"/>
                <w:sz w:val="21"/>
                <w:szCs w:val="21"/>
              </w:rPr>
              <w:t>年</w:t>
            </w:r>
            <w:r>
              <w:rPr>
                <w:rFonts w:ascii="宋体" w:hAnsi="宋体" w:eastAsia="宋体" w:cs="宋体"/>
                <w:sz w:val="21"/>
                <w:szCs w:val="21"/>
              </w:rPr>
              <w:t xml:space="preserve"> </w:t>
            </w:r>
            <w:r>
              <w:rPr>
                <w:rFonts w:ascii="宋体" w:hAnsi="宋体" w:eastAsia="宋体" w:cs="宋体"/>
                <w:spacing w:val="-2"/>
                <w:sz w:val="21"/>
                <w:szCs w:val="21"/>
              </w:rPr>
              <w:t>执行数</w:t>
            </w:r>
          </w:p>
        </w:tc>
        <w:tc>
          <w:tcPr>
            <w:tcW w:w="990" w:type="dxa"/>
            <w:tcBorders>
              <w:top w:val="single" w:color="000000" w:sz="2" w:space="0"/>
              <w:bottom w:val="single" w:color="000000" w:sz="2" w:space="0"/>
            </w:tcBorders>
            <w:noWrap w:val="0"/>
            <w:vAlign w:val="top"/>
          </w:tcPr>
          <w:p>
            <w:pPr>
              <w:spacing w:before="198" w:line="221" w:lineRule="auto"/>
              <w:ind w:left="304"/>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值</w:t>
            </w:r>
          </w:p>
        </w:tc>
        <w:tc>
          <w:tcPr>
            <w:tcW w:w="990" w:type="dxa"/>
            <w:tcBorders>
              <w:top w:val="single" w:color="000000" w:sz="2" w:space="0"/>
              <w:bottom w:val="single" w:color="000000" w:sz="2" w:space="0"/>
            </w:tcBorders>
            <w:noWrap w:val="0"/>
            <w:vAlign w:val="top"/>
          </w:tcPr>
          <w:p>
            <w:pPr>
              <w:spacing w:before="198" w:line="221" w:lineRule="auto"/>
              <w:ind w:left="200"/>
              <w:rPr>
                <w:rFonts w:ascii="宋体" w:hAnsi="宋体" w:eastAsia="宋体" w:cs="宋体"/>
                <w:sz w:val="21"/>
                <w:szCs w:val="21"/>
              </w:rPr>
            </w:pPr>
            <w:r>
              <w:rPr>
                <w:rFonts w:ascii="宋体" w:hAnsi="宋体" w:eastAsia="宋体" w:cs="宋体"/>
                <w:spacing w:val="-2"/>
                <w:sz w:val="21"/>
                <w:szCs w:val="21"/>
              </w:rPr>
              <w:t>执行率</w:t>
            </w:r>
          </w:p>
        </w:tc>
        <w:tc>
          <w:tcPr>
            <w:tcW w:w="1148" w:type="dxa"/>
            <w:tcBorders>
              <w:top w:val="single" w:color="000000" w:sz="2" w:space="0"/>
              <w:bottom w:val="single" w:color="000000" w:sz="2" w:space="0"/>
            </w:tcBorders>
            <w:noWrap w:val="0"/>
            <w:vAlign w:val="top"/>
          </w:tcPr>
          <w:p>
            <w:pPr>
              <w:spacing w:before="198" w:line="221" w:lineRule="auto"/>
              <w:ind w:left="379"/>
              <w:rPr>
                <w:rFonts w:ascii="宋体" w:hAnsi="宋体" w:eastAsia="宋体" w:cs="宋体"/>
                <w:sz w:val="21"/>
                <w:szCs w:val="21"/>
              </w:rPr>
            </w:pPr>
            <w:r>
              <w:rPr>
                <w:rFonts w:ascii="宋体" w:hAnsi="宋体" w:eastAsia="宋体" w:cs="宋体"/>
                <w:spacing w:val="-5"/>
                <w:sz w:val="21"/>
                <w:szCs w:val="21"/>
              </w:rPr>
              <w:t>得</w:t>
            </w:r>
            <w:r>
              <w:rPr>
                <w:rFonts w:ascii="宋体" w:hAnsi="宋体" w:eastAsia="宋体" w:cs="宋体"/>
                <w:spacing w:val="-3"/>
                <w:sz w:val="21"/>
                <w:szCs w:val="21"/>
              </w:rPr>
              <w:t>分</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8" w:line="195" w:lineRule="auto"/>
              <w:ind w:left="28"/>
              <w:rPr>
                <w:rFonts w:ascii="宋体" w:hAnsi="宋体" w:eastAsia="宋体" w:cs="宋体"/>
                <w:sz w:val="21"/>
                <w:szCs w:val="21"/>
              </w:rPr>
            </w:pPr>
            <w:r>
              <w:rPr>
                <w:rFonts w:ascii="宋体" w:hAnsi="宋体" w:eastAsia="宋体" w:cs="宋体"/>
                <w:spacing w:val="-1"/>
                <w:sz w:val="21"/>
                <w:szCs w:val="21"/>
              </w:rPr>
              <w:t>年度资金</w:t>
            </w:r>
            <w:r>
              <w:rPr>
                <w:rFonts w:ascii="宋体" w:hAnsi="宋体" w:eastAsia="宋体" w:cs="宋体"/>
                <w:sz w:val="21"/>
                <w:szCs w:val="21"/>
              </w:rPr>
              <w:t>总额</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90" w:line="167" w:lineRule="auto"/>
              <w:ind w:left="60"/>
              <w:rPr>
                <w:rFonts w:ascii="宋体" w:hAnsi="宋体" w:eastAsia="宋体" w:cs="宋体"/>
                <w:sz w:val="21"/>
                <w:szCs w:val="21"/>
              </w:rPr>
            </w:pPr>
            <w:r>
              <w:rPr>
                <w:rFonts w:ascii="宋体" w:hAnsi="宋体" w:eastAsia="宋体" w:cs="宋体"/>
                <w:spacing w:val="-12"/>
                <w:sz w:val="21"/>
                <w:szCs w:val="21"/>
              </w:rPr>
              <w:t>1</w:t>
            </w:r>
            <w:r>
              <w:rPr>
                <w:rFonts w:ascii="宋体" w:hAnsi="宋体" w:eastAsia="宋体" w:cs="宋体"/>
                <w:spacing w:val="-11"/>
                <w:sz w:val="21"/>
                <w:szCs w:val="21"/>
              </w:rPr>
              <w:t>0</w:t>
            </w: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8" w:line="196" w:lineRule="auto"/>
              <w:ind w:left="28"/>
              <w:rPr>
                <w:rFonts w:ascii="宋体" w:hAnsi="宋体" w:eastAsia="宋体" w:cs="宋体"/>
                <w:sz w:val="21"/>
                <w:szCs w:val="21"/>
              </w:rPr>
            </w:pPr>
            <w:r>
              <w:rPr>
                <w:rFonts w:ascii="宋体" w:hAnsi="宋体" w:eastAsia="宋体" w:cs="宋体"/>
                <w:spacing w:val="-1"/>
                <w:sz w:val="21"/>
                <w:szCs w:val="21"/>
              </w:rPr>
              <w:t>其中：</w:t>
            </w:r>
            <w:r>
              <w:rPr>
                <w:rFonts w:ascii="宋体" w:hAnsi="宋体" w:eastAsia="宋体" w:cs="宋体"/>
                <w:sz w:val="21"/>
                <w:szCs w:val="21"/>
              </w:rPr>
              <w:t>当年财政拨款</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7" w:line="123"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7" w:line="123"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7" w:line="123"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43" w:line="208" w:lineRule="auto"/>
              <w:ind w:left="838"/>
              <w:rPr>
                <w:rFonts w:ascii="宋体" w:hAnsi="宋体" w:eastAsia="宋体" w:cs="宋体"/>
                <w:sz w:val="21"/>
                <w:szCs w:val="21"/>
              </w:rPr>
            </w:pPr>
            <w:r>
              <w:rPr>
                <w:rFonts w:ascii="宋体" w:hAnsi="宋体" w:eastAsia="宋体" w:cs="宋体"/>
                <w:spacing w:val="-1"/>
                <w:sz w:val="21"/>
                <w:szCs w:val="21"/>
              </w:rPr>
              <w:t>上年结转资</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7" w:line="123"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7" w:line="123"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7" w:line="123"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single" w:color="000000" w:sz="2" w:space="0"/>
            </w:tcBorders>
            <w:noWrap w:val="0"/>
            <w:vAlign w:val="top"/>
          </w:tcPr>
          <w:p>
            <w:pPr>
              <w:rPr>
                <w:rFonts w:ascii="Arial"/>
                <w:sz w:val="21"/>
              </w:rPr>
            </w:pPr>
          </w:p>
        </w:tc>
        <w:tc>
          <w:tcPr>
            <w:tcW w:w="1980" w:type="dxa"/>
            <w:gridSpan w:val="2"/>
            <w:tcBorders>
              <w:top w:val="single" w:color="000000" w:sz="2" w:space="0"/>
              <w:bottom w:val="single" w:color="000000" w:sz="2" w:space="0"/>
            </w:tcBorders>
            <w:noWrap w:val="0"/>
            <w:vAlign w:val="top"/>
          </w:tcPr>
          <w:p>
            <w:pPr>
              <w:spacing w:before="58" w:line="195" w:lineRule="auto"/>
              <w:ind w:left="837"/>
              <w:rPr>
                <w:rFonts w:ascii="宋体" w:hAnsi="宋体" w:eastAsia="宋体" w:cs="宋体"/>
                <w:sz w:val="21"/>
                <w:szCs w:val="21"/>
              </w:rPr>
            </w:pPr>
            <w:r>
              <w:rPr>
                <w:rFonts w:ascii="宋体" w:hAnsi="宋体" w:eastAsia="宋体" w:cs="宋体"/>
                <w:spacing w:val="-2"/>
                <w:sz w:val="21"/>
                <w:szCs w:val="21"/>
              </w:rPr>
              <w:t>其他</w:t>
            </w:r>
            <w:r>
              <w:rPr>
                <w:rFonts w:ascii="宋体" w:hAnsi="宋体" w:eastAsia="宋体" w:cs="宋体"/>
                <w:spacing w:val="-1"/>
                <w:sz w:val="21"/>
                <w:szCs w:val="21"/>
              </w:rPr>
              <w:t>资金</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spacing w:before="158" w:line="121" w:lineRule="exact"/>
              <w:ind w:left="4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990" w:type="dxa"/>
            <w:tcBorders>
              <w:top w:val="single" w:color="000000" w:sz="2" w:space="0"/>
              <w:bottom w:val="single" w:color="000000" w:sz="2" w:space="0"/>
            </w:tcBorders>
            <w:noWrap w:val="0"/>
            <w:vAlign w:val="top"/>
          </w:tcPr>
          <w:p>
            <w:pPr>
              <w:spacing w:before="158" w:line="121" w:lineRule="exact"/>
              <w:ind w:left="49"/>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c>
          <w:tcPr>
            <w:tcW w:w="1148" w:type="dxa"/>
            <w:tcBorders>
              <w:top w:val="single" w:color="000000" w:sz="2" w:space="0"/>
              <w:bottom w:val="single" w:color="000000" w:sz="2" w:space="0"/>
            </w:tcBorders>
            <w:noWrap w:val="0"/>
            <w:vAlign w:val="top"/>
          </w:tcPr>
          <w:p>
            <w:pPr>
              <w:spacing w:before="158" w:line="121" w:lineRule="exact"/>
              <w:ind w:left="53"/>
              <w:rPr>
                <w:rFonts w:ascii="宋体" w:hAnsi="宋体" w:eastAsia="宋体" w:cs="宋体"/>
                <w:sz w:val="8"/>
                <w:szCs w:val="8"/>
              </w:rPr>
            </w:pPr>
            <w:r>
              <w:rPr>
                <w:rFonts w:ascii="宋体" w:hAnsi="宋体" w:eastAsia="宋体" w:cs="宋体"/>
                <w:spacing w:val="128"/>
                <w:position w:val="1"/>
                <w:sz w:val="8"/>
                <w:szCs w:val="8"/>
              </w:rPr>
              <w:t>—</w:t>
            </w:r>
            <w:r>
              <w:rPr>
                <w:rFonts w:ascii="宋体" w:hAnsi="宋体" w:eastAsia="宋体" w:cs="宋体"/>
                <w:spacing w:val="127"/>
                <w:position w:val="1"/>
                <w:sz w:val="8"/>
                <w:szCs w:val="8"/>
              </w:rPr>
              <w:t>—</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restart"/>
            <w:tcBorders>
              <w:top w:val="single" w:color="000000" w:sz="2" w:space="0"/>
              <w:bottom w:val="nil"/>
            </w:tcBorders>
            <w:noWrap w:val="0"/>
            <w:vAlign w:val="top"/>
          </w:tcPr>
          <w:p>
            <w:pPr>
              <w:spacing w:before="74" w:line="216" w:lineRule="auto"/>
              <w:ind w:left="513" w:right="56" w:hanging="422"/>
              <w:rPr>
                <w:rFonts w:ascii="宋体" w:hAnsi="宋体" w:eastAsia="宋体" w:cs="宋体"/>
                <w:sz w:val="21"/>
                <w:szCs w:val="21"/>
              </w:rPr>
            </w:pPr>
            <w:r>
              <w:rPr>
                <w:rFonts w:ascii="宋体" w:hAnsi="宋体" w:eastAsia="宋体" w:cs="宋体"/>
                <w:spacing w:val="-1"/>
                <w:sz w:val="21"/>
                <w:szCs w:val="21"/>
              </w:rPr>
              <w:t>年度总体目</w:t>
            </w:r>
            <w:r>
              <w:rPr>
                <w:rFonts w:ascii="宋体" w:hAnsi="宋体" w:eastAsia="宋体" w:cs="宋体"/>
                <w:sz w:val="21"/>
                <w:szCs w:val="21"/>
              </w:rPr>
              <w:t xml:space="preserve"> 标</w:t>
            </w:r>
          </w:p>
        </w:tc>
        <w:tc>
          <w:tcPr>
            <w:tcW w:w="4345" w:type="dxa"/>
            <w:gridSpan w:val="4"/>
            <w:tcBorders>
              <w:top w:val="single" w:color="000000" w:sz="2" w:space="0"/>
              <w:bottom w:val="single" w:color="000000" w:sz="2" w:space="0"/>
            </w:tcBorders>
            <w:noWrap w:val="0"/>
            <w:vAlign w:val="top"/>
          </w:tcPr>
          <w:p>
            <w:pPr>
              <w:spacing w:before="59" w:line="195" w:lineRule="auto"/>
              <w:ind w:left="1755"/>
              <w:rPr>
                <w:rFonts w:ascii="宋体" w:hAnsi="宋体" w:eastAsia="宋体" w:cs="宋体"/>
                <w:sz w:val="21"/>
                <w:szCs w:val="21"/>
              </w:rPr>
            </w:pPr>
            <w:r>
              <w:rPr>
                <w:rFonts w:ascii="宋体" w:hAnsi="宋体" w:eastAsia="宋体" w:cs="宋体"/>
                <w:spacing w:val="-2"/>
                <w:sz w:val="21"/>
                <w:szCs w:val="21"/>
              </w:rPr>
              <w:t>预期</w:t>
            </w:r>
            <w:r>
              <w:rPr>
                <w:rFonts w:ascii="宋体" w:hAnsi="宋体" w:eastAsia="宋体" w:cs="宋体"/>
                <w:spacing w:val="-1"/>
                <w:sz w:val="21"/>
                <w:szCs w:val="21"/>
              </w:rPr>
              <w:t>目标</w:t>
            </w:r>
          </w:p>
        </w:tc>
        <w:tc>
          <w:tcPr>
            <w:tcW w:w="4118" w:type="dxa"/>
            <w:gridSpan w:val="4"/>
            <w:tcBorders>
              <w:top w:val="single" w:color="000000" w:sz="2" w:space="0"/>
              <w:bottom w:val="single" w:color="000000" w:sz="2" w:space="0"/>
            </w:tcBorders>
            <w:noWrap w:val="0"/>
            <w:vAlign w:val="top"/>
          </w:tcPr>
          <w:p>
            <w:pPr>
              <w:spacing w:before="59" w:line="195" w:lineRule="auto"/>
              <w:ind w:left="1441"/>
              <w:rPr>
                <w:rFonts w:ascii="宋体" w:hAnsi="宋体" w:eastAsia="宋体" w:cs="宋体"/>
                <w:sz w:val="21"/>
                <w:szCs w:val="21"/>
              </w:rPr>
            </w:pPr>
            <w:r>
              <w:rPr>
                <w:rFonts w:ascii="宋体" w:hAnsi="宋体" w:eastAsia="宋体" w:cs="宋体"/>
                <w:spacing w:val="-2"/>
                <w:sz w:val="21"/>
                <w:szCs w:val="21"/>
              </w:rPr>
              <w:t>实际</w:t>
            </w:r>
            <w:r>
              <w:rPr>
                <w:rFonts w:ascii="宋体" w:hAnsi="宋体" w:eastAsia="宋体" w:cs="宋体"/>
                <w:spacing w:val="-1"/>
                <w:sz w:val="21"/>
                <w:szCs w:val="21"/>
              </w:rPr>
              <w:t>完成情况</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single" w:color="000000" w:sz="2" w:space="0"/>
            </w:tcBorders>
            <w:noWrap w:val="0"/>
            <w:vAlign w:val="top"/>
          </w:tcPr>
          <w:p>
            <w:pPr>
              <w:rPr>
                <w:rFonts w:ascii="Arial"/>
                <w:sz w:val="21"/>
              </w:rPr>
            </w:pPr>
          </w:p>
        </w:tc>
        <w:tc>
          <w:tcPr>
            <w:tcW w:w="4345" w:type="dxa"/>
            <w:gridSpan w:val="4"/>
            <w:tcBorders>
              <w:top w:val="single" w:color="000000" w:sz="2" w:space="0"/>
              <w:bottom w:val="single" w:color="000000" w:sz="2" w:space="0"/>
            </w:tcBorders>
            <w:noWrap w:val="0"/>
            <w:vAlign w:val="top"/>
          </w:tcPr>
          <w:p>
            <w:pPr>
              <w:rPr>
                <w:rFonts w:ascii="Arial"/>
                <w:sz w:val="21"/>
              </w:rPr>
            </w:pPr>
          </w:p>
        </w:tc>
        <w:tc>
          <w:tcPr>
            <w:tcW w:w="4118" w:type="dxa"/>
            <w:gridSpan w:val="4"/>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851" w:hRule="atLeast"/>
        </w:trPr>
        <w:tc>
          <w:tcPr>
            <w:tcW w:w="1229" w:type="dxa"/>
            <w:vMerge w:val="restart"/>
            <w:tcBorders>
              <w:top w:val="single" w:color="000000" w:sz="2" w:space="0"/>
              <w:bottom w:val="nil"/>
            </w:tcBorders>
            <w:noWrap w:val="0"/>
            <w:textDirection w:val="tbRlV"/>
            <w:vAlign w:val="top"/>
          </w:tcPr>
          <w:p>
            <w:pPr>
              <w:spacing w:line="395" w:lineRule="auto"/>
              <w:rPr>
                <w:rFonts w:ascii="Arial"/>
                <w:sz w:val="21"/>
              </w:rPr>
            </w:pPr>
          </w:p>
          <w:p>
            <w:pPr>
              <w:spacing w:before="71" w:line="205" w:lineRule="auto"/>
              <w:ind w:left="58"/>
              <w:rPr>
                <w:rFonts w:ascii="宋体" w:hAnsi="宋体" w:eastAsia="宋体" w:cs="宋体"/>
                <w:sz w:val="21"/>
                <w:szCs w:val="21"/>
              </w:rPr>
            </w:pPr>
            <w:r>
              <w:rPr>
                <w:rFonts w:ascii="宋体" w:hAnsi="宋体" w:eastAsia="宋体" w:cs="宋体"/>
                <w:spacing w:val="-15"/>
                <w:sz w:val="21"/>
                <w:szCs w:val="21"/>
              </w:rPr>
              <w:t>绩</w:t>
            </w:r>
            <w:r>
              <w:rPr>
                <w:rFonts w:ascii="宋体" w:hAnsi="宋体" w:eastAsia="宋体" w:cs="宋体"/>
                <w:spacing w:val="-12"/>
                <w:sz w:val="21"/>
                <w:szCs w:val="21"/>
              </w:rPr>
              <w:t xml:space="preserve"> 效 指 标</w:t>
            </w:r>
          </w:p>
        </w:tc>
        <w:tc>
          <w:tcPr>
            <w:tcW w:w="990" w:type="dxa"/>
            <w:tcBorders>
              <w:top w:val="single" w:color="000000" w:sz="2" w:space="0"/>
              <w:bottom w:val="single" w:color="000000" w:sz="2" w:space="0"/>
            </w:tcBorders>
            <w:noWrap w:val="0"/>
            <w:vAlign w:val="top"/>
          </w:tcPr>
          <w:p>
            <w:pPr>
              <w:spacing w:line="274" w:lineRule="auto"/>
              <w:rPr>
                <w:rFonts w:ascii="Arial"/>
                <w:sz w:val="21"/>
              </w:rPr>
            </w:pPr>
          </w:p>
          <w:p>
            <w:pPr>
              <w:spacing w:before="69" w:line="352" w:lineRule="exact"/>
              <w:ind w:left="74"/>
              <w:rPr>
                <w:rFonts w:ascii="宋体" w:hAnsi="宋体" w:eastAsia="宋体" w:cs="宋体"/>
                <w:sz w:val="21"/>
                <w:szCs w:val="21"/>
              </w:rPr>
            </w:pPr>
            <w:r>
              <w:rPr>
                <w:rFonts w:ascii="宋体" w:hAnsi="宋体" w:eastAsia="宋体" w:cs="宋体"/>
                <w:spacing w:val="-2"/>
                <w:position w:val="2"/>
                <w:sz w:val="21"/>
                <w:szCs w:val="21"/>
              </w:rPr>
              <w:t>一级指标</w:t>
            </w:r>
          </w:p>
        </w:tc>
        <w:tc>
          <w:tcPr>
            <w:tcW w:w="990" w:type="dxa"/>
            <w:tcBorders>
              <w:top w:val="single" w:color="000000" w:sz="2" w:space="0"/>
              <w:bottom w:val="single" w:color="000000" w:sz="2" w:space="0"/>
            </w:tcBorders>
            <w:noWrap w:val="0"/>
            <w:vAlign w:val="top"/>
          </w:tcPr>
          <w:p>
            <w:pPr>
              <w:spacing w:line="274" w:lineRule="auto"/>
              <w:rPr>
                <w:rFonts w:ascii="Arial"/>
                <w:sz w:val="21"/>
              </w:rPr>
            </w:pPr>
          </w:p>
          <w:p>
            <w:pPr>
              <w:spacing w:before="68" w:line="222" w:lineRule="auto"/>
              <w:ind w:left="78"/>
              <w:rPr>
                <w:rFonts w:ascii="宋体" w:hAnsi="宋体" w:eastAsia="宋体" w:cs="宋体"/>
                <w:sz w:val="21"/>
                <w:szCs w:val="21"/>
              </w:rPr>
            </w:pPr>
            <w:r>
              <w:rPr>
                <w:rFonts w:ascii="宋体" w:hAnsi="宋体" w:eastAsia="宋体" w:cs="宋体"/>
                <w:spacing w:val="-2"/>
                <w:sz w:val="21"/>
                <w:szCs w:val="21"/>
              </w:rPr>
              <w:t>二级指标</w:t>
            </w:r>
          </w:p>
        </w:tc>
        <w:tc>
          <w:tcPr>
            <w:tcW w:w="1375" w:type="dxa"/>
            <w:tcBorders>
              <w:top w:val="single" w:color="000000" w:sz="2" w:space="0"/>
              <w:bottom w:val="single" w:color="000000" w:sz="2" w:space="0"/>
            </w:tcBorders>
            <w:noWrap w:val="0"/>
            <w:vAlign w:val="top"/>
          </w:tcPr>
          <w:p>
            <w:pPr>
              <w:spacing w:line="274" w:lineRule="auto"/>
              <w:rPr>
                <w:rFonts w:ascii="Arial"/>
                <w:sz w:val="21"/>
              </w:rPr>
            </w:pPr>
          </w:p>
          <w:p>
            <w:pPr>
              <w:spacing w:before="68" w:line="222" w:lineRule="auto"/>
              <w:ind w:left="271"/>
              <w:rPr>
                <w:rFonts w:ascii="宋体" w:hAnsi="宋体" w:eastAsia="宋体" w:cs="宋体"/>
                <w:sz w:val="21"/>
                <w:szCs w:val="21"/>
              </w:rPr>
            </w:pPr>
            <w:r>
              <w:rPr>
                <w:rFonts w:ascii="宋体" w:hAnsi="宋体" w:eastAsia="宋体" w:cs="宋体"/>
                <w:spacing w:val="-2"/>
                <w:sz w:val="21"/>
                <w:szCs w:val="21"/>
              </w:rPr>
              <w:t>三</w:t>
            </w:r>
            <w:r>
              <w:rPr>
                <w:rFonts w:ascii="宋体" w:hAnsi="宋体" w:eastAsia="宋体" w:cs="宋体"/>
                <w:spacing w:val="-1"/>
                <w:sz w:val="21"/>
                <w:szCs w:val="21"/>
              </w:rPr>
              <w:t>级指标</w:t>
            </w:r>
          </w:p>
        </w:tc>
        <w:tc>
          <w:tcPr>
            <w:tcW w:w="990" w:type="dxa"/>
            <w:tcBorders>
              <w:top w:val="single" w:color="000000" w:sz="2" w:space="0"/>
              <w:bottom w:val="single" w:color="000000" w:sz="2" w:space="0"/>
            </w:tcBorders>
            <w:noWrap w:val="0"/>
            <w:vAlign w:val="top"/>
          </w:tcPr>
          <w:p>
            <w:pPr>
              <w:spacing w:before="57" w:line="266" w:lineRule="auto"/>
              <w:ind w:left="191" w:right="141" w:firstLine="104"/>
              <w:rPr>
                <w:rFonts w:ascii="宋体" w:hAnsi="宋体" w:eastAsia="宋体" w:cs="宋体"/>
                <w:sz w:val="21"/>
                <w:szCs w:val="21"/>
              </w:rPr>
            </w:pPr>
            <w:r>
              <w:rPr>
                <w:rFonts w:ascii="宋体" w:hAnsi="宋体" w:eastAsia="宋体" w:cs="宋体"/>
                <w:spacing w:val="-5"/>
                <w:sz w:val="21"/>
                <w:szCs w:val="21"/>
              </w:rPr>
              <w:t>年</w:t>
            </w:r>
            <w:r>
              <w:rPr>
                <w:rFonts w:ascii="宋体" w:hAnsi="宋体" w:eastAsia="宋体" w:cs="宋体"/>
                <w:spacing w:val="-3"/>
                <w:sz w:val="21"/>
                <w:szCs w:val="21"/>
              </w:rPr>
              <w:t>度</w:t>
            </w:r>
            <w:r>
              <w:rPr>
                <w:rFonts w:ascii="宋体" w:hAnsi="宋体" w:eastAsia="宋体" w:cs="宋体"/>
                <w:sz w:val="21"/>
                <w:szCs w:val="21"/>
              </w:rPr>
              <w:t xml:space="preserve"> </w:t>
            </w:r>
            <w:r>
              <w:rPr>
                <w:rFonts w:ascii="宋体" w:hAnsi="宋体" w:eastAsia="宋体" w:cs="宋体"/>
                <w:spacing w:val="-4"/>
                <w:sz w:val="21"/>
                <w:szCs w:val="21"/>
              </w:rPr>
              <w:t>指</w:t>
            </w:r>
            <w:r>
              <w:rPr>
                <w:rFonts w:ascii="宋体" w:hAnsi="宋体" w:eastAsia="宋体" w:cs="宋体"/>
                <w:spacing w:val="-2"/>
                <w:sz w:val="21"/>
                <w:szCs w:val="21"/>
              </w:rPr>
              <w:t>标值</w:t>
            </w:r>
          </w:p>
        </w:tc>
        <w:tc>
          <w:tcPr>
            <w:tcW w:w="990" w:type="dxa"/>
            <w:tcBorders>
              <w:top w:val="single" w:color="000000" w:sz="2" w:space="0"/>
              <w:bottom w:val="single" w:color="000000" w:sz="2" w:space="0"/>
            </w:tcBorders>
            <w:noWrap w:val="0"/>
            <w:vAlign w:val="top"/>
          </w:tcPr>
          <w:p>
            <w:pPr>
              <w:spacing w:before="57" w:line="266" w:lineRule="auto"/>
              <w:ind w:left="194" w:right="137" w:firstLine="108"/>
              <w:rPr>
                <w:rFonts w:ascii="宋体" w:hAnsi="宋体" w:eastAsia="宋体" w:cs="宋体"/>
                <w:sz w:val="21"/>
                <w:szCs w:val="21"/>
              </w:rPr>
            </w:pPr>
            <w:r>
              <w:rPr>
                <w:rFonts w:ascii="宋体" w:hAnsi="宋体" w:eastAsia="宋体" w:cs="宋体"/>
                <w:spacing w:val="-7"/>
                <w:sz w:val="21"/>
                <w:szCs w:val="21"/>
              </w:rPr>
              <w:t>实</w:t>
            </w:r>
            <w:r>
              <w:rPr>
                <w:rFonts w:ascii="宋体" w:hAnsi="宋体" w:eastAsia="宋体" w:cs="宋体"/>
                <w:spacing w:val="-5"/>
                <w:sz w:val="21"/>
                <w:szCs w:val="21"/>
              </w:rPr>
              <w:t>际</w:t>
            </w:r>
            <w:r>
              <w:rPr>
                <w:rFonts w:ascii="宋体" w:hAnsi="宋体" w:eastAsia="宋体" w:cs="宋体"/>
                <w:sz w:val="21"/>
                <w:szCs w:val="21"/>
              </w:rPr>
              <w:t xml:space="preserve"> </w:t>
            </w:r>
            <w:r>
              <w:rPr>
                <w:rFonts w:ascii="宋体" w:hAnsi="宋体" w:eastAsia="宋体" w:cs="宋体"/>
                <w:spacing w:val="-3"/>
                <w:sz w:val="21"/>
                <w:szCs w:val="21"/>
              </w:rPr>
              <w:t>完</w:t>
            </w:r>
            <w:r>
              <w:rPr>
                <w:rFonts w:ascii="宋体" w:hAnsi="宋体" w:eastAsia="宋体" w:cs="宋体"/>
                <w:spacing w:val="-2"/>
                <w:sz w:val="21"/>
                <w:szCs w:val="21"/>
              </w:rPr>
              <w:t>成值</w:t>
            </w:r>
          </w:p>
        </w:tc>
        <w:tc>
          <w:tcPr>
            <w:tcW w:w="990" w:type="dxa"/>
            <w:tcBorders>
              <w:top w:val="single" w:color="000000" w:sz="2" w:space="0"/>
              <w:bottom w:val="single" w:color="000000" w:sz="2" w:space="0"/>
            </w:tcBorders>
            <w:noWrap w:val="0"/>
            <w:vAlign w:val="top"/>
          </w:tcPr>
          <w:p>
            <w:pPr>
              <w:spacing w:line="274" w:lineRule="auto"/>
              <w:rPr>
                <w:rFonts w:ascii="Arial"/>
                <w:sz w:val="21"/>
              </w:rPr>
            </w:pPr>
          </w:p>
          <w:p>
            <w:pPr>
              <w:spacing w:before="69" w:line="221" w:lineRule="auto"/>
              <w:ind w:left="304"/>
              <w:rPr>
                <w:rFonts w:ascii="宋体" w:hAnsi="宋体" w:eastAsia="宋体" w:cs="宋体"/>
                <w:sz w:val="21"/>
                <w:szCs w:val="21"/>
              </w:rPr>
            </w:pPr>
            <w:r>
              <w:rPr>
                <w:rFonts w:ascii="宋体" w:hAnsi="宋体" w:eastAsia="宋体" w:cs="宋体"/>
                <w:spacing w:val="-5"/>
                <w:sz w:val="21"/>
                <w:szCs w:val="21"/>
              </w:rPr>
              <w:t>分</w:t>
            </w:r>
            <w:r>
              <w:rPr>
                <w:rFonts w:ascii="宋体" w:hAnsi="宋体" w:eastAsia="宋体" w:cs="宋体"/>
                <w:spacing w:val="-4"/>
                <w:sz w:val="21"/>
                <w:szCs w:val="21"/>
              </w:rPr>
              <w:t>值</w:t>
            </w:r>
          </w:p>
        </w:tc>
        <w:tc>
          <w:tcPr>
            <w:tcW w:w="990" w:type="dxa"/>
            <w:tcBorders>
              <w:top w:val="single" w:color="000000" w:sz="2" w:space="0"/>
              <w:bottom w:val="single" w:color="000000" w:sz="2" w:space="0"/>
            </w:tcBorders>
            <w:noWrap w:val="0"/>
            <w:vAlign w:val="top"/>
          </w:tcPr>
          <w:p>
            <w:pPr>
              <w:spacing w:line="274" w:lineRule="auto"/>
              <w:rPr>
                <w:rFonts w:ascii="Arial"/>
                <w:sz w:val="21"/>
              </w:rPr>
            </w:pPr>
          </w:p>
          <w:p>
            <w:pPr>
              <w:spacing w:before="69" w:line="221" w:lineRule="auto"/>
              <w:ind w:left="306"/>
              <w:rPr>
                <w:rFonts w:ascii="宋体" w:hAnsi="宋体" w:eastAsia="宋体" w:cs="宋体"/>
                <w:sz w:val="21"/>
                <w:szCs w:val="21"/>
              </w:rPr>
            </w:pPr>
            <w:r>
              <w:rPr>
                <w:rFonts w:ascii="宋体" w:hAnsi="宋体" w:eastAsia="宋体" w:cs="宋体"/>
                <w:spacing w:val="-5"/>
                <w:sz w:val="21"/>
                <w:szCs w:val="21"/>
              </w:rPr>
              <w:t>得</w:t>
            </w:r>
            <w:r>
              <w:rPr>
                <w:rFonts w:ascii="宋体" w:hAnsi="宋体" w:eastAsia="宋体" w:cs="宋体"/>
                <w:spacing w:val="-3"/>
                <w:sz w:val="21"/>
                <w:szCs w:val="21"/>
              </w:rPr>
              <w:t>分</w:t>
            </w:r>
          </w:p>
        </w:tc>
        <w:tc>
          <w:tcPr>
            <w:tcW w:w="1148" w:type="dxa"/>
            <w:tcBorders>
              <w:top w:val="single" w:color="000000" w:sz="2" w:space="0"/>
              <w:bottom w:val="single" w:color="000000" w:sz="2" w:space="0"/>
            </w:tcBorders>
            <w:noWrap w:val="0"/>
            <w:vAlign w:val="top"/>
          </w:tcPr>
          <w:p>
            <w:pPr>
              <w:spacing w:before="59" w:line="251" w:lineRule="auto"/>
              <w:ind w:left="275" w:right="109" w:hanging="107"/>
              <w:rPr>
                <w:rFonts w:ascii="宋体" w:hAnsi="宋体" w:eastAsia="宋体" w:cs="宋体"/>
                <w:sz w:val="18"/>
                <w:szCs w:val="18"/>
              </w:rPr>
            </w:pPr>
            <w:r>
              <w:rPr>
                <w:rFonts w:ascii="宋体" w:hAnsi="宋体" w:eastAsia="宋体" w:cs="宋体"/>
                <w:spacing w:val="-2"/>
                <w:sz w:val="18"/>
                <w:szCs w:val="18"/>
              </w:rPr>
              <w:t>偏</w:t>
            </w:r>
            <w:r>
              <w:rPr>
                <w:rFonts w:ascii="宋体" w:hAnsi="宋体" w:eastAsia="宋体" w:cs="宋体"/>
                <w:spacing w:val="-1"/>
                <w:sz w:val="18"/>
                <w:szCs w:val="18"/>
              </w:rPr>
              <w:t>差原因</w:t>
            </w:r>
            <w:r>
              <w:rPr>
                <w:rFonts w:ascii="宋体" w:hAnsi="宋体" w:eastAsia="宋体" w:cs="宋体"/>
                <w:sz w:val="18"/>
                <w:szCs w:val="18"/>
              </w:rPr>
              <w:t xml:space="preserve"> </w:t>
            </w:r>
            <w:r>
              <w:rPr>
                <w:rFonts w:ascii="宋体" w:hAnsi="宋体" w:eastAsia="宋体" w:cs="宋体"/>
                <w:spacing w:val="-4"/>
                <w:sz w:val="18"/>
                <w:szCs w:val="18"/>
              </w:rPr>
              <w:t>分</w:t>
            </w:r>
            <w:r>
              <w:rPr>
                <w:rFonts w:ascii="宋体" w:hAnsi="宋体" w:eastAsia="宋体" w:cs="宋体"/>
                <w:spacing w:val="-2"/>
                <w:sz w:val="18"/>
                <w:szCs w:val="18"/>
              </w:rPr>
              <w:t>析及</w:t>
            </w:r>
          </w:p>
          <w:p>
            <w:pPr>
              <w:spacing w:line="193" w:lineRule="auto"/>
              <w:ind w:left="175"/>
              <w:rPr>
                <w:rFonts w:ascii="宋体" w:hAnsi="宋体" w:eastAsia="宋体" w:cs="宋体"/>
                <w:sz w:val="21"/>
                <w:szCs w:val="21"/>
              </w:rPr>
            </w:pPr>
            <w:r>
              <w:rPr>
                <w:rFonts w:ascii="宋体" w:hAnsi="宋体" w:eastAsia="宋体" w:cs="宋体"/>
                <w:spacing w:val="-3"/>
                <w:sz w:val="18"/>
                <w:szCs w:val="18"/>
              </w:rPr>
              <w:t>改进措施</w:t>
            </w: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08"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59" w:line="266" w:lineRule="auto"/>
              <w:ind w:left="212" w:right="48" w:hanging="141"/>
              <w:rPr>
                <w:rFonts w:ascii="宋体" w:hAnsi="宋体" w:eastAsia="宋体" w:cs="宋体"/>
                <w:sz w:val="21"/>
                <w:szCs w:val="21"/>
              </w:rPr>
            </w:pPr>
            <w:r>
              <w:rPr>
                <w:rFonts w:ascii="宋体" w:hAnsi="宋体" w:eastAsia="宋体" w:cs="宋体"/>
                <w:spacing w:val="-2"/>
                <w:sz w:val="21"/>
                <w:szCs w:val="21"/>
              </w:rPr>
              <w:t>产</w:t>
            </w:r>
            <w:r>
              <w:rPr>
                <w:rFonts w:ascii="宋体" w:hAnsi="宋体" w:eastAsia="宋体" w:cs="宋体"/>
                <w:spacing w:val="-1"/>
                <w:sz w:val="21"/>
                <w:szCs w:val="21"/>
              </w:rPr>
              <w:t>出指标</w:t>
            </w:r>
            <w:r>
              <w:rPr>
                <w:rFonts w:ascii="宋体" w:hAnsi="宋体" w:eastAsia="宋体" w:cs="宋体"/>
                <w:sz w:val="21"/>
                <w:szCs w:val="21"/>
              </w:rPr>
              <w:t xml:space="preserve"> </w:t>
            </w:r>
            <w:r>
              <w:rPr>
                <w:rFonts w:ascii="宋体" w:hAnsi="宋体" w:eastAsia="宋体" w:cs="宋体"/>
                <w:spacing w:val="-8"/>
                <w:sz w:val="21"/>
                <w:szCs w:val="21"/>
              </w:rPr>
              <w:t>(50分)</w:t>
            </w:r>
          </w:p>
        </w:tc>
        <w:tc>
          <w:tcPr>
            <w:tcW w:w="990" w:type="dxa"/>
            <w:vMerge w:val="restart"/>
            <w:tcBorders>
              <w:top w:val="single" w:color="000000" w:sz="2" w:space="0"/>
              <w:bottom w:val="nil"/>
            </w:tcBorders>
            <w:noWrap w:val="0"/>
            <w:vAlign w:val="top"/>
          </w:tcPr>
          <w:p>
            <w:pPr>
              <w:spacing w:before="203" w:line="221" w:lineRule="auto"/>
              <w:ind w:left="76"/>
              <w:rPr>
                <w:rFonts w:ascii="宋体" w:hAnsi="宋体" w:eastAsia="宋体" w:cs="宋体"/>
                <w:sz w:val="18"/>
                <w:szCs w:val="18"/>
              </w:rPr>
            </w:pPr>
            <w:r>
              <w:rPr>
                <w:rFonts w:ascii="宋体" w:hAnsi="宋体" w:eastAsia="宋体" w:cs="宋体"/>
                <w:spacing w:val="-2"/>
                <w:sz w:val="18"/>
                <w:szCs w:val="18"/>
              </w:rPr>
              <w:t>数量</w:t>
            </w:r>
            <w:r>
              <w:rPr>
                <w:rFonts w:ascii="宋体" w:hAnsi="宋体" w:eastAsia="宋体" w:cs="宋体"/>
                <w:spacing w:val="-1"/>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186"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0" w:line="193"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195"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02" w:line="222" w:lineRule="auto"/>
              <w:ind w:left="75"/>
              <w:rPr>
                <w:rFonts w:ascii="宋体" w:hAnsi="宋体" w:eastAsia="宋体" w:cs="宋体"/>
                <w:sz w:val="18"/>
                <w:szCs w:val="18"/>
              </w:rPr>
            </w:pPr>
            <w:r>
              <w:rPr>
                <w:rFonts w:ascii="宋体" w:hAnsi="宋体" w:eastAsia="宋体" w:cs="宋体"/>
                <w:spacing w:val="-2"/>
                <w:sz w:val="18"/>
                <w:szCs w:val="18"/>
              </w:rPr>
              <w:t>质量</w:t>
            </w:r>
            <w:r>
              <w:rPr>
                <w:rFonts w:ascii="宋体" w:hAnsi="宋体" w:eastAsia="宋体" w:cs="宋体"/>
                <w:spacing w:val="-1"/>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13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0" w:line="193"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02" w:line="222" w:lineRule="auto"/>
              <w:ind w:left="84"/>
              <w:rPr>
                <w:rFonts w:ascii="宋体" w:hAnsi="宋体" w:eastAsia="宋体" w:cs="宋体"/>
                <w:sz w:val="18"/>
                <w:szCs w:val="18"/>
              </w:rPr>
            </w:pPr>
            <w:r>
              <w:rPr>
                <w:rFonts w:ascii="宋体" w:hAnsi="宋体" w:eastAsia="宋体" w:cs="宋体"/>
                <w:spacing w:val="-6"/>
                <w:sz w:val="18"/>
                <w:szCs w:val="18"/>
              </w:rPr>
              <w:t>时</w:t>
            </w:r>
            <w:r>
              <w:rPr>
                <w:rFonts w:ascii="宋体" w:hAnsi="宋体" w:eastAsia="宋体" w:cs="宋体"/>
                <w:spacing w:val="-3"/>
                <w:sz w:val="18"/>
                <w:szCs w:val="18"/>
              </w:rPr>
              <w:t>效指标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0" w:line="193"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2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203" w:line="220" w:lineRule="auto"/>
              <w:ind w:left="76"/>
              <w:rPr>
                <w:rFonts w:ascii="宋体" w:hAnsi="宋体" w:eastAsia="宋体" w:cs="宋体"/>
                <w:sz w:val="18"/>
                <w:szCs w:val="18"/>
              </w:rPr>
            </w:pPr>
            <w:r>
              <w:rPr>
                <w:rFonts w:ascii="宋体" w:hAnsi="宋体" w:eastAsia="宋体" w:cs="宋体"/>
                <w:spacing w:val="-2"/>
                <w:sz w:val="18"/>
                <w:szCs w:val="18"/>
              </w:rPr>
              <w:t>成本</w:t>
            </w:r>
            <w:r>
              <w:rPr>
                <w:rFonts w:ascii="宋体" w:hAnsi="宋体" w:eastAsia="宋体" w:cs="宋体"/>
                <w:spacing w:val="-1"/>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27"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0" w:line="193"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61" w:line="266" w:lineRule="auto"/>
              <w:ind w:left="34" w:right="91" w:hanging="1"/>
              <w:rPr>
                <w:rFonts w:ascii="宋体" w:hAnsi="宋体" w:eastAsia="宋体" w:cs="宋体"/>
                <w:sz w:val="21"/>
                <w:szCs w:val="21"/>
              </w:rPr>
            </w:pPr>
            <w:r>
              <w:rPr>
                <w:rFonts w:ascii="宋体" w:hAnsi="宋体" w:eastAsia="宋体" w:cs="宋体"/>
                <w:spacing w:val="-4"/>
                <w:sz w:val="21"/>
                <w:szCs w:val="21"/>
              </w:rPr>
              <w:t>效</w:t>
            </w:r>
            <w:r>
              <w:rPr>
                <w:rFonts w:ascii="宋体" w:hAnsi="宋体" w:eastAsia="宋体" w:cs="宋体"/>
                <w:spacing w:val="-2"/>
                <w:sz w:val="21"/>
                <w:szCs w:val="21"/>
              </w:rPr>
              <w:t>益指标</w:t>
            </w:r>
            <w:r>
              <w:rPr>
                <w:rFonts w:ascii="宋体" w:hAnsi="宋体" w:eastAsia="宋体" w:cs="宋体"/>
                <w:sz w:val="21"/>
                <w:szCs w:val="21"/>
              </w:rPr>
              <w:t xml:space="preserve"> </w:t>
            </w:r>
            <w:r>
              <w:rPr>
                <w:rFonts w:ascii="宋体" w:hAnsi="宋体" w:eastAsia="宋体" w:cs="宋体"/>
                <w:spacing w:val="19"/>
                <w:sz w:val="21"/>
                <w:szCs w:val="21"/>
              </w:rPr>
              <w:t>(30分</w:t>
            </w:r>
            <w:r>
              <w:rPr>
                <w:rFonts w:ascii="宋体" w:hAnsi="宋体" w:eastAsia="宋体" w:cs="宋体"/>
                <w:spacing w:val="18"/>
                <w:sz w:val="21"/>
                <w:szCs w:val="21"/>
              </w:rPr>
              <w:t>)</w:t>
            </w:r>
          </w:p>
        </w:tc>
        <w:tc>
          <w:tcPr>
            <w:tcW w:w="990" w:type="dxa"/>
            <w:vMerge w:val="restart"/>
            <w:tcBorders>
              <w:top w:val="single" w:color="000000" w:sz="2" w:space="0"/>
              <w:bottom w:val="nil"/>
            </w:tcBorders>
            <w:noWrap w:val="0"/>
            <w:vAlign w:val="top"/>
          </w:tcPr>
          <w:p>
            <w:pPr>
              <w:spacing w:before="60" w:line="222" w:lineRule="auto"/>
              <w:ind w:left="182" w:right="149"/>
              <w:rPr>
                <w:rFonts w:ascii="宋体" w:hAnsi="宋体" w:eastAsia="宋体" w:cs="宋体"/>
                <w:sz w:val="18"/>
                <w:szCs w:val="18"/>
              </w:rPr>
            </w:pPr>
            <w:r>
              <w:rPr>
                <w:rFonts w:ascii="宋体" w:hAnsi="宋体" w:eastAsia="宋体" w:cs="宋体"/>
                <w:spacing w:val="-3"/>
                <w:sz w:val="18"/>
                <w:szCs w:val="18"/>
              </w:rPr>
              <w:t>经</w:t>
            </w:r>
            <w:r>
              <w:rPr>
                <w:rFonts w:ascii="宋体" w:hAnsi="宋体" w:eastAsia="宋体" w:cs="宋体"/>
                <w:spacing w:val="-2"/>
                <w:sz w:val="18"/>
                <w:szCs w:val="18"/>
              </w:rPr>
              <w:t>济效</w:t>
            </w:r>
            <w:r>
              <w:rPr>
                <w:rFonts w:ascii="宋体" w:hAnsi="宋体" w:eastAsia="宋体" w:cs="宋体"/>
                <w:sz w:val="18"/>
                <w:szCs w:val="18"/>
              </w:rPr>
              <w:t xml:space="preserve"> </w:t>
            </w:r>
            <w:r>
              <w:rPr>
                <w:rFonts w:ascii="宋体" w:hAnsi="宋体" w:eastAsia="宋体" w:cs="宋体"/>
                <w:spacing w:val="-3"/>
                <w:sz w:val="18"/>
                <w:szCs w:val="18"/>
              </w:rPr>
              <w:t>益</w:t>
            </w:r>
            <w:r>
              <w:rPr>
                <w:rFonts w:ascii="宋体" w:hAnsi="宋体" w:eastAsia="宋体" w:cs="宋体"/>
                <w:spacing w:val="-2"/>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2"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60" w:line="222" w:lineRule="auto"/>
              <w:ind w:left="182" w:right="149"/>
              <w:rPr>
                <w:rFonts w:ascii="宋体" w:hAnsi="宋体" w:eastAsia="宋体" w:cs="宋体"/>
                <w:sz w:val="18"/>
                <w:szCs w:val="18"/>
              </w:rPr>
            </w:pPr>
            <w:r>
              <w:rPr>
                <w:rFonts w:ascii="宋体" w:hAnsi="宋体" w:eastAsia="宋体" w:cs="宋体"/>
                <w:spacing w:val="-3"/>
                <w:sz w:val="18"/>
                <w:szCs w:val="18"/>
              </w:rPr>
              <w:t>社</w:t>
            </w:r>
            <w:r>
              <w:rPr>
                <w:rFonts w:ascii="宋体" w:hAnsi="宋体" w:eastAsia="宋体" w:cs="宋体"/>
                <w:spacing w:val="-2"/>
                <w:sz w:val="18"/>
                <w:szCs w:val="18"/>
              </w:rPr>
              <w:t>会效</w:t>
            </w:r>
            <w:r>
              <w:rPr>
                <w:rFonts w:ascii="宋体" w:hAnsi="宋体" w:eastAsia="宋体" w:cs="宋体"/>
                <w:sz w:val="18"/>
                <w:szCs w:val="18"/>
              </w:rPr>
              <w:t xml:space="preserve"> </w:t>
            </w:r>
            <w:r>
              <w:rPr>
                <w:rFonts w:ascii="宋体" w:hAnsi="宋体" w:eastAsia="宋体" w:cs="宋体"/>
                <w:spacing w:val="-3"/>
                <w:sz w:val="18"/>
                <w:szCs w:val="18"/>
              </w:rPr>
              <w:t>益</w:t>
            </w:r>
            <w:r>
              <w:rPr>
                <w:rFonts w:ascii="宋体" w:hAnsi="宋体" w:eastAsia="宋体" w:cs="宋体"/>
                <w:spacing w:val="-2"/>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2" w:line="192"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62" w:line="221" w:lineRule="auto"/>
              <w:ind w:left="182" w:right="149"/>
              <w:rPr>
                <w:rFonts w:ascii="宋体" w:hAnsi="宋体" w:eastAsia="宋体" w:cs="宋体"/>
                <w:sz w:val="18"/>
                <w:szCs w:val="18"/>
              </w:rPr>
            </w:pPr>
            <w:r>
              <w:rPr>
                <w:rFonts w:ascii="宋体" w:hAnsi="宋体" w:eastAsia="宋体" w:cs="宋体"/>
                <w:spacing w:val="-3"/>
                <w:sz w:val="18"/>
                <w:szCs w:val="18"/>
              </w:rPr>
              <w:t>生</w:t>
            </w:r>
            <w:r>
              <w:rPr>
                <w:rFonts w:ascii="宋体" w:hAnsi="宋体" w:eastAsia="宋体" w:cs="宋体"/>
                <w:spacing w:val="-2"/>
                <w:sz w:val="18"/>
                <w:szCs w:val="18"/>
              </w:rPr>
              <w:t>态效</w:t>
            </w:r>
            <w:r>
              <w:rPr>
                <w:rFonts w:ascii="宋体" w:hAnsi="宋体" w:eastAsia="宋体" w:cs="宋体"/>
                <w:sz w:val="18"/>
                <w:szCs w:val="18"/>
              </w:rPr>
              <w:t xml:space="preserve"> </w:t>
            </w:r>
            <w:r>
              <w:rPr>
                <w:rFonts w:ascii="宋体" w:hAnsi="宋体" w:eastAsia="宋体" w:cs="宋体"/>
                <w:spacing w:val="-3"/>
                <w:sz w:val="18"/>
                <w:szCs w:val="18"/>
              </w:rPr>
              <w:t>益</w:t>
            </w:r>
            <w:r>
              <w:rPr>
                <w:rFonts w:ascii="宋体" w:hAnsi="宋体" w:eastAsia="宋体" w:cs="宋体"/>
                <w:spacing w:val="-2"/>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2" w:line="191"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36"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nil"/>
            </w:tcBorders>
            <w:noWrap w:val="0"/>
            <w:vAlign w:val="top"/>
          </w:tcPr>
          <w:p>
            <w:pPr>
              <w:rPr>
                <w:rFonts w:ascii="Arial"/>
                <w:sz w:val="21"/>
              </w:rPr>
            </w:pPr>
          </w:p>
        </w:tc>
        <w:tc>
          <w:tcPr>
            <w:tcW w:w="990" w:type="dxa"/>
            <w:vMerge w:val="restart"/>
            <w:tcBorders>
              <w:top w:val="single" w:color="000000" w:sz="2" w:space="0"/>
              <w:bottom w:val="nil"/>
            </w:tcBorders>
            <w:noWrap w:val="0"/>
            <w:vAlign w:val="top"/>
          </w:tcPr>
          <w:p>
            <w:pPr>
              <w:spacing w:before="76" w:line="215" w:lineRule="auto"/>
              <w:ind w:left="191" w:right="44" w:hanging="115"/>
              <w:rPr>
                <w:rFonts w:ascii="宋体" w:hAnsi="宋体" w:eastAsia="宋体" w:cs="宋体"/>
                <w:sz w:val="18"/>
                <w:szCs w:val="18"/>
              </w:rPr>
            </w:pPr>
            <w:r>
              <w:rPr>
                <w:rFonts w:ascii="宋体" w:hAnsi="宋体" w:eastAsia="宋体" w:cs="宋体"/>
                <w:spacing w:val="-2"/>
                <w:sz w:val="18"/>
                <w:szCs w:val="18"/>
              </w:rPr>
              <w:t>可持</w:t>
            </w:r>
            <w:r>
              <w:rPr>
                <w:rFonts w:ascii="宋体" w:hAnsi="宋体" w:eastAsia="宋体" w:cs="宋体"/>
                <w:spacing w:val="-1"/>
                <w:sz w:val="18"/>
                <w:szCs w:val="18"/>
              </w:rPr>
              <w:t>续影</w:t>
            </w:r>
            <w:r>
              <w:rPr>
                <w:rFonts w:ascii="宋体" w:hAnsi="宋体" w:eastAsia="宋体" w:cs="宋体"/>
                <w:sz w:val="18"/>
                <w:szCs w:val="18"/>
              </w:rPr>
              <w:t xml:space="preserve"> </w:t>
            </w:r>
            <w:r>
              <w:rPr>
                <w:rFonts w:ascii="宋体" w:hAnsi="宋体" w:eastAsia="宋体" w:cs="宋体"/>
                <w:spacing w:val="-6"/>
                <w:sz w:val="18"/>
                <w:szCs w:val="18"/>
              </w:rPr>
              <w:t>响</w:t>
            </w:r>
            <w:r>
              <w:rPr>
                <w:rFonts w:ascii="宋体" w:hAnsi="宋体" w:eastAsia="宋体" w:cs="宋体"/>
                <w:spacing w:val="-5"/>
                <w:sz w:val="18"/>
                <w:szCs w:val="18"/>
              </w:rPr>
              <w:t>指标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0"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18"/>
                <w:szCs w:val="18"/>
              </w:rPr>
            </w:pPr>
          </w:p>
        </w:tc>
        <w:tc>
          <w:tcPr>
            <w:tcW w:w="1375" w:type="dxa"/>
            <w:tcBorders>
              <w:top w:val="single" w:color="000000" w:sz="2" w:space="0"/>
              <w:bottom w:val="single" w:color="000000" w:sz="2" w:space="0"/>
            </w:tcBorders>
            <w:noWrap w:val="0"/>
            <w:vAlign w:val="top"/>
          </w:tcPr>
          <w:p>
            <w:pPr>
              <w:spacing w:before="62" w:line="191"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566" w:hRule="atLeast"/>
        </w:trPr>
        <w:tc>
          <w:tcPr>
            <w:tcW w:w="1229" w:type="dxa"/>
            <w:vMerge w:val="continue"/>
            <w:tcBorders>
              <w:top w:val="nil"/>
              <w:bottom w:val="nil"/>
            </w:tcBorders>
            <w:noWrap w:val="0"/>
            <w:textDirection w:val="tbRlV"/>
            <w:vAlign w:val="top"/>
          </w:tcPr>
          <w:p>
            <w:pPr>
              <w:rPr>
                <w:rFonts w:ascii="Arial"/>
                <w:sz w:val="21"/>
              </w:rPr>
            </w:pPr>
          </w:p>
        </w:tc>
        <w:tc>
          <w:tcPr>
            <w:tcW w:w="990" w:type="dxa"/>
            <w:vMerge w:val="restart"/>
            <w:tcBorders>
              <w:top w:val="single" w:color="000000" w:sz="2" w:space="0"/>
              <w:bottom w:val="nil"/>
            </w:tcBorders>
            <w:noWrap w:val="0"/>
            <w:vAlign w:val="top"/>
          </w:tcPr>
          <w:p>
            <w:pPr>
              <w:spacing w:before="63" w:line="221" w:lineRule="auto"/>
              <w:ind w:left="177"/>
              <w:rPr>
                <w:rFonts w:ascii="宋体" w:hAnsi="宋体" w:eastAsia="宋体" w:cs="宋体"/>
                <w:sz w:val="21"/>
                <w:szCs w:val="21"/>
              </w:rPr>
            </w:pPr>
            <w:r>
              <w:rPr>
                <w:rFonts w:ascii="宋体" w:hAnsi="宋体" w:eastAsia="宋体" w:cs="宋体"/>
                <w:spacing w:val="-2"/>
                <w:sz w:val="21"/>
                <w:szCs w:val="21"/>
              </w:rPr>
              <w:t>满意度</w:t>
            </w:r>
          </w:p>
          <w:p>
            <w:pPr>
              <w:spacing w:before="33" w:line="222" w:lineRule="auto"/>
              <w:ind w:left="285"/>
              <w:rPr>
                <w:rFonts w:ascii="宋体" w:hAnsi="宋体" w:eastAsia="宋体" w:cs="宋体"/>
                <w:sz w:val="21"/>
                <w:szCs w:val="21"/>
              </w:rPr>
            </w:pPr>
            <w:r>
              <w:rPr>
                <w:rFonts w:ascii="宋体" w:hAnsi="宋体" w:eastAsia="宋体" w:cs="宋体"/>
                <w:spacing w:val="-5"/>
                <w:sz w:val="21"/>
                <w:szCs w:val="21"/>
              </w:rPr>
              <w:t>指</w:t>
            </w:r>
            <w:r>
              <w:rPr>
                <w:rFonts w:ascii="宋体" w:hAnsi="宋体" w:eastAsia="宋体" w:cs="宋体"/>
                <w:spacing w:val="-4"/>
                <w:sz w:val="21"/>
                <w:szCs w:val="21"/>
              </w:rPr>
              <w:t>标</w:t>
            </w:r>
          </w:p>
          <w:p>
            <w:pPr>
              <w:spacing w:before="33" w:line="191" w:lineRule="auto"/>
              <w:ind w:left="75"/>
              <w:rPr>
                <w:rFonts w:ascii="宋体" w:hAnsi="宋体" w:eastAsia="宋体" w:cs="宋体"/>
                <w:sz w:val="21"/>
                <w:szCs w:val="21"/>
              </w:rPr>
            </w:pPr>
            <w:r>
              <w:rPr>
                <w:rFonts w:ascii="宋体" w:hAnsi="宋体" w:eastAsia="宋体" w:cs="宋体"/>
                <w:spacing w:val="20"/>
                <w:sz w:val="21"/>
                <w:szCs w:val="21"/>
              </w:rPr>
              <w:t>(</w:t>
            </w:r>
            <w:r>
              <w:rPr>
                <w:rFonts w:ascii="宋体" w:hAnsi="宋体" w:eastAsia="宋体" w:cs="宋体"/>
                <w:spacing w:val="19"/>
                <w:sz w:val="21"/>
                <w:szCs w:val="21"/>
              </w:rPr>
              <w:t>10分)</w:t>
            </w:r>
          </w:p>
        </w:tc>
        <w:tc>
          <w:tcPr>
            <w:tcW w:w="990" w:type="dxa"/>
            <w:vMerge w:val="restart"/>
            <w:tcBorders>
              <w:top w:val="single" w:color="000000" w:sz="2" w:space="0"/>
              <w:bottom w:val="nil"/>
            </w:tcBorders>
            <w:noWrap w:val="0"/>
            <w:vAlign w:val="top"/>
          </w:tcPr>
          <w:p>
            <w:pPr>
              <w:spacing w:before="89" w:line="221" w:lineRule="auto"/>
              <w:ind w:left="75"/>
              <w:rPr>
                <w:rFonts w:ascii="宋体" w:hAnsi="宋体" w:eastAsia="宋体" w:cs="宋体"/>
                <w:sz w:val="18"/>
                <w:szCs w:val="18"/>
              </w:rPr>
            </w:pPr>
            <w:r>
              <w:rPr>
                <w:rFonts w:ascii="宋体" w:hAnsi="宋体" w:eastAsia="宋体" w:cs="宋体"/>
                <w:spacing w:val="-2"/>
                <w:sz w:val="18"/>
                <w:szCs w:val="18"/>
              </w:rPr>
              <w:t>服</w:t>
            </w:r>
            <w:r>
              <w:rPr>
                <w:rFonts w:ascii="宋体" w:hAnsi="宋体" w:eastAsia="宋体" w:cs="宋体"/>
                <w:spacing w:val="-1"/>
                <w:sz w:val="18"/>
                <w:szCs w:val="18"/>
              </w:rPr>
              <w:t>务对象</w:t>
            </w:r>
          </w:p>
          <w:p>
            <w:pPr>
              <w:spacing w:before="7" w:line="221" w:lineRule="auto"/>
              <w:ind w:left="75"/>
              <w:rPr>
                <w:rFonts w:ascii="宋体" w:hAnsi="宋体" w:eastAsia="宋体" w:cs="宋体"/>
                <w:sz w:val="18"/>
                <w:szCs w:val="18"/>
              </w:rPr>
            </w:pPr>
            <w:r>
              <w:rPr>
                <w:rFonts w:ascii="宋体" w:hAnsi="宋体" w:eastAsia="宋体" w:cs="宋体"/>
                <w:spacing w:val="-2"/>
                <w:sz w:val="18"/>
                <w:szCs w:val="18"/>
              </w:rPr>
              <w:t>满</w:t>
            </w:r>
            <w:r>
              <w:rPr>
                <w:rFonts w:ascii="宋体" w:hAnsi="宋体" w:eastAsia="宋体" w:cs="宋体"/>
                <w:spacing w:val="-1"/>
                <w:sz w:val="18"/>
                <w:szCs w:val="18"/>
              </w:rPr>
              <w:t>意度指</w:t>
            </w:r>
          </w:p>
          <w:p>
            <w:pPr>
              <w:spacing w:before="8" w:line="214" w:lineRule="auto"/>
              <w:ind w:left="392"/>
              <w:rPr>
                <w:rFonts w:ascii="宋体" w:hAnsi="宋体" w:eastAsia="宋体" w:cs="宋体"/>
                <w:sz w:val="18"/>
                <w:szCs w:val="18"/>
              </w:rPr>
            </w:pPr>
            <w:r>
              <w:rPr>
                <w:rFonts w:ascii="宋体" w:hAnsi="宋体" w:eastAsia="宋体" w:cs="宋体"/>
                <w:sz w:val="18"/>
                <w:szCs w:val="18"/>
              </w:rPr>
              <w:t>标</w:t>
            </w:r>
          </w:p>
        </w:tc>
        <w:tc>
          <w:tcPr>
            <w:tcW w:w="1375"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281" w:hRule="atLeast"/>
        </w:trPr>
        <w:tc>
          <w:tcPr>
            <w:tcW w:w="1229" w:type="dxa"/>
            <w:vMerge w:val="continue"/>
            <w:tcBorders>
              <w:top w:val="nil"/>
              <w:bottom w:val="single" w:color="000000" w:sz="2" w:space="0"/>
            </w:tcBorders>
            <w:noWrap w:val="0"/>
            <w:textDirection w:val="tbRlV"/>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990" w:type="dxa"/>
            <w:vMerge w:val="continue"/>
            <w:tcBorders>
              <w:top w:val="nil"/>
              <w:bottom w:val="single" w:color="000000" w:sz="2" w:space="0"/>
            </w:tcBorders>
            <w:noWrap w:val="0"/>
            <w:vAlign w:val="top"/>
          </w:tcPr>
          <w:p>
            <w:pPr>
              <w:rPr>
                <w:rFonts w:ascii="Arial"/>
                <w:sz w:val="21"/>
              </w:rPr>
            </w:pPr>
          </w:p>
        </w:tc>
        <w:tc>
          <w:tcPr>
            <w:tcW w:w="1375" w:type="dxa"/>
            <w:tcBorders>
              <w:top w:val="single" w:color="000000" w:sz="2" w:space="0"/>
              <w:bottom w:val="single" w:color="000000" w:sz="2" w:space="0"/>
            </w:tcBorders>
            <w:noWrap w:val="0"/>
            <w:vAlign w:val="top"/>
          </w:tcPr>
          <w:p>
            <w:pPr>
              <w:spacing w:before="63" w:line="191" w:lineRule="auto"/>
              <w:ind w:left="46"/>
              <w:rPr>
                <w:rFonts w:ascii="宋体" w:hAnsi="宋体" w:eastAsia="宋体" w:cs="宋体"/>
                <w:sz w:val="21"/>
                <w:szCs w:val="21"/>
              </w:rPr>
            </w:pPr>
            <w:r>
              <w:rPr>
                <w:rFonts w:ascii="宋体" w:hAnsi="宋体" w:eastAsia="宋体" w:cs="宋体"/>
                <w:spacing w:val="1"/>
                <w:sz w:val="21"/>
                <w:szCs w:val="21"/>
              </w:rPr>
              <w:t>…</w:t>
            </w:r>
            <w:r>
              <w:rPr>
                <w:rFonts w:ascii="宋体" w:hAnsi="宋体" w:eastAsia="宋体" w:cs="宋体"/>
                <w:sz w:val="21"/>
                <w:szCs w:val="21"/>
              </w:rPr>
              <w:t>…</w:t>
            </w: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r>
        <w:tblPrEx>
          <w:tblBorders>
            <w:top w:val="single" w:color="000000" w:sz="14" w:space="0"/>
            <w:left w:val="single" w:color="000000" w:sz="14" w:space="0"/>
            <w:bottom w:val="single" w:color="000000" w:sz="14" w:space="0"/>
            <w:right w:val="single" w:color="000000" w:sz="14" w:space="0"/>
            <w:insideH w:val="single" w:color="000000" w:sz="14" w:space="0"/>
            <w:insideV w:val="single" w:color="000000" w:sz="14" w:space="0"/>
          </w:tblBorders>
          <w:tblCellMar>
            <w:top w:w="0" w:type="dxa"/>
            <w:left w:w="0" w:type="dxa"/>
            <w:bottom w:w="0" w:type="dxa"/>
            <w:right w:w="0" w:type="dxa"/>
          </w:tblCellMar>
        </w:tblPrEx>
        <w:trPr>
          <w:trHeight w:val="300" w:hRule="atLeast"/>
        </w:trPr>
        <w:tc>
          <w:tcPr>
            <w:tcW w:w="6564" w:type="dxa"/>
            <w:gridSpan w:val="6"/>
            <w:tcBorders>
              <w:top w:val="single" w:color="000000" w:sz="2" w:space="0"/>
              <w:bottom w:val="single" w:color="000000" w:sz="2" w:space="0"/>
            </w:tcBorders>
            <w:noWrap w:val="0"/>
            <w:vAlign w:val="top"/>
          </w:tcPr>
          <w:p>
            <w:pPr>
              <w:spacing w:before="63" w:line="208" w:lineRule="auto"/>
              <w:ind w:left="3086"/>
              <w:rPr>
                <w:rFonts w:ascii="宋体" w:hAnsi="宋体" w:eastAsia="宋体" w:cs="宋体"/>
                <w:sz w:val="21"/>
                <w:szCs w:val="21"/>
              </w:rPr>
            </w:pPr>
            <w:r>
              <w:rPr>
                <w:rFonts w:ascii="宋体" w:hAnsi="宋体" w:eastAsia="宋体" w:cs="宋体"/>
                <w:spacing w:val="-5"/>
                <w:sz w:val="21"/>
                <w:szCs w:val="21"/>
              </w:rPr>
              <w:t>总</w:t>
            </w:r>
            <w:r>
              <w:rPr>
                <w:rFonts w:ascii="宋体" w:hAnsi="宋体" w:eastAsia="宋体" w:cs="宋体"/>
                <w:spacing w:val="-4"/>
                <w:sz w:val="21"/>
                <w:szCs w:val="21"/>
              </w:rPr>
              <w:t>分</w:t>
            </w:r>
          </w:p>
        </w:tc>
        <w:tc>
          <w:tcPr>
            <w:tcW w:w="990" w:type="dxa"/>
            <w:tcBorders>
              <w:top w:val="single" w:color="000000" w:sz="2" w:space="0"/>
              <w:bottom w:val="single" w:color="000000" w:sz="2" w:space="0"/>
            </w:tcBorders>
            <w:noWrap w:val="0"/>
            <w:vAlign w:val="top"/>
          </w:tcPr>
          <w:p>
            <w:pPr>
              <w:spacing w:before="96" w:line="179" w:lineRule="auto"/>
              <w:ind w:left="370"/>
              <w:rPr>
                <w:rFonts w:ascii="宋体" w:hAnsi="宋体" w:eastAsia="宋体" w:cs="宋体"/>
                <w:sz w:val="21"/>
                <w:szCs w:val="21"/>
              </w:rPr>
            </w:pPr>
            <w:r>
              <w:rPr>
                <w:rFonts w:ascii="宋体" w:hAnsi="宋体" w:eastAsia="宋体" w:cs="宋体"/>
                <w:spacing w:val="-8"/>
                <w:sz w:val="21"/>
                <w:szCs w:val="21"/>
              </w:rPr>
              <w:t>1</w:t>
            </w:r>
            <w:r>
              <w:rPr>
                <w:rFonts w:ascii="宋体" w:hAnsi="宋体" w:eastAsia="宋体" w:cs="宋体"/>
                <w:spacing w:val="-7"/>
                <w:sz w:val="21"/>
                <w:szCs w:val="21"/>
              </w:rPr>
              <w:t>00</w:t>
            </w:r>
          </w:p>
        </w:tc>
        <w:tc>
          <w:tcPr>
            <w:tcW w:w="990" w:type="dxa"/>
            <w:tcBorders>
              <w:top w:val="single" w:color="000000" w:sz="2" w:space="0"/>
              <w:bottom w:val="single" w:color="000000" w:sz="2" w:space="0"/>
            </w:tcBorders>
            <w:noWrap w:val="0"/>
            <w:vAlign w:val="top"/>
          </w:tcPr>
          <w:p>
            <w:pPr>
              <w:rPr>
                <w:rFonts w:ascii="Arial"/>
                <w:sz w:val="21"/>
              </w:rPr>
            </w:pPr>
          </w:p>
        </w:tc>
        <w:tc>
          <w:tcPr>
            <w:tcW w:w="1148" w:type="dxa"/>
            <w:tcBorders>
              <w:top w:val="single" w:color="000000" w:sz="2" w:space="0"/>
              <w:bottom w:val="single" w:color="000000" w:sz="2" w:space="0"/>
            </w:tcBorders>
            <w:noWrap w:val="0"/>
            <w:vAlign w:val="top"/>
          </w:tcPr>
          <w:p>
            <w:pPr>
              <w:rPr>
                <w:rFonts w:ascii="Arial"/>
                <w:sz w:val="21"/>
              </w:rPr>
            </w:pPr>
          </w:p>
        </w:tc>
      </w:tr>
    </w:tbl>
    <w:p>
      <w:pPr>
        <w:spacing w:before="29" w:line="228" w:lineRule="auto"/>
        <w:ind w:left="82"/>
        <w:rPr>
          <w:rFonts w:ascii="宋体" w:hAnsi="宋体" w:eastAsia="宋体" w:cs="宋体"/>
          <w:spacing w:val="9"/>
          <w:sz w:val="18"/>
          <w:szCs w:val="18"/>
        </w:rPr>
      </w:pPr>
      <w:r>
        <w:rPr>
          <w:rFonts w:ascii="宋体" w:hAnsi="宋体" w:eastAsia="宋体" w:cs="宋体"/>
          <w:spacing w:val="18"/>
          <w:sz w:val="18"/>
          <w:szCs w:val="18"/>
        </w:rPr>
        <w:t>说</w:t>
      </w:r>
      <w:r>
        <w:rPr>
          <w:rFonts w:ascii="宋体" w:hAnsi="宋体" w:eastAsia="宋体" w:cs="宋体"/>
          <w:spacing w:val="14"/>
          <w:sz w:val="18"/>
          <w:szCs w:val="18"/>
        </w:rPr>
        <w:t>明</w:t>
      </w:r>
      <w:r>
        <w:rPr>
          <w:rFonts w:ascii="宋体" w:hAnsi="宋体" w:eastAsia="宋体" w:cs="宋体"/>
          <w:spacing w:val="9"/>
          <w:sz w:val="18"/>
          <w:szCs w:val="18"/>
        </w:rPr>
        <w:t>：每个一级社会保险基金预算支出填写一张社会保险基金预算支出绩效自评表。</w:t>
      </w:r>
    </w:p>
    <w:p>
      <w:pPr>
        <w:spacing w:before="29" w:line="228" w:lineRule="auto"/>
        <w:ind w:left="82"/>
      </w:pPr>
      <w:r>
        <w:rPr>
          <w:rFonts w:ascii="宋体" w:hAnsi="宋体" w:eastAsia="宋体" w:cs="宋体"/>
          <w:spacing w:val="-2"/>
          <w:sz w:val="23"/>
          <w:szCs w:val="23"/>
        </w:rPr>
        <w:t>单位负责人签字</w:t>
      </w:r>
      <w:r>
        <w:rPr>
          <w:rFonts w:ascii="宋体" w:hAnsi="宋体" w:eastAsia="宋体" w:cs="宋体"/>
          <w:spacing w:val="-1"/>
          <w:sz w:val="23"/>
          <w:szCs w:val="23"/>
        </w:rPr>
        <w:t>：       填表人：      联系电话：     填报日期：  年   月  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ZDY4ZWMzOGM4NWUwMjMyYjhkYjdkMGZmODY3NGYifQ=="/>
  </w:docVars>
  <w:rsids>
    <w:rsidRoot w:val="00000000"/>
    <w:rsid w:val="1630309B"/>
    <w:rsid w:val="46E7143C"/>
    <w:rsid w:val="5FB61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unhideWhenUsed/>
    <w:qFormat/>
    <w:uiPriority w:val="0"/>
    <w:tblPr>
      <w:tblCellMar>
        <w:top w:w="0" w:type="dxa"/>
        <w:left w:w="0" w:type="dxa"/>
        <w:bottom w:w="0" w:type="dxa"/>
        <w:right w:w="0" w:type="dxa"/>
      </w:tblCellMar>
    </w:tblPr>
  </w:style>
  <w:style w:type="character" w:customStyle="1" w:styleId="8">
    <w:name w:val="font31"/>
    <w:basedOn w:val="6"/>
    <w:qFormat/>
    <w:uiPriority w:val="0"/>
    <w:rPr>
      <w:rFonts w:hint="eastAsia" w:ascii="黑体" w:hAnsi="宋体" w:eastAsia="黑体" w:cs="黑体"/>
      <w:b/>
      <w:bCs/>
      <w:color w:val="000000"/>
      <w:sz w:val="32"/>
      <w:szCs w:val="32"/>
      <w:u w:val="none"/>
    </w:rPr>
  </w:style>
  <w:style w:type="character" w:customStyle="1" w:styleId="9">
    <w:name w:val="font61"/>
    <w:basedOn w:val="6"/>
    <w:qFormat/>
    <w:uiPriority w:val="0"/>
    <w:rPr>
      <w:rFonts w:hint="default" w:ascii="Times New Roman" w:hAnsi="Times New Roman" w:cs="Times New Roman"/>
      <w:b/>
      <w:bCs/>
      <w:color w:val="000000"/>
      <w:sz w:val="32"/>
      <w:szCs w:val="32"/>
      <w:u w:val="none"/>
    </w:rPr>
  </w:style>
  <w:style w:type="character" w:customStyle="1" w:styleId="10">
    <w:name w:val="font41"/>
    <w:basedOn w:val="6"/>
    <w:qFormat/>
    <w:uiPriority w:val="0"/>
    <w:rPr>
      <w:rFonts w:hint="default" w:ascii="仿宋_GB2312" w:eastAsia="仿宋_GB2312" w:cs="仿宋_GB2312"/>
      <w:color w:val="000000"/>
      <w:sz w:val="21"/>
      <w:szCs w:val="21"/>
      <w:u w:val="none"/>
    </w:rPr>
  </w:style>
  <w:style w:type="character" w:customStyle="1" w:styleId="11">
    <w:name w:val="font51"/>
    <w:basedOn w:val="6"/>
    <w:qFormat/>
    <w:uiPriority w:val="0"/>
    <w:rPr>
      <w:rFonts w:hint="default" w:ascii="仿宋_GB2312" w:eastAsia="仿宋_GB2312" w:cs="仿宋_GB2312"/>
      <w:color w:val="000000"/>
      <w:sz w:val="24"/>
      <w:szCs w:val="24"/>
      <w:u w:val="none"/>
    </w:rPr>
  </w:style>
  <w:style w:type="character" w:customStyle="1" w:styleId="12">
    <w:name w:val="font71"/>
    <w:basedOn w:val="6"/>
    <w:qFormat/>
    <w:uiPriority w:val="0"/>
    <w:rPr>
      <w:rFonts w:hint="default" w:ascii="Times New Roman" w:hAnsi="Times New Roman" w:cs="Times New Roman"/>
      <w:color w:val="000000"/>
      <w:sz w:val="24"/>
      <w:szCs w:val="24"/>
      <w:u w:val="none"/>
    </w:rPr>
  </w:style>
  <w:style w:type="character" w:customStyle="1" w:styleId="13">
    <w:name w:val="font01"/>
    <w:basedOn w:val="6"/>
    <w:uiPriority w:val="0"/>
    <w:rPr>
      <w:rFonts w:hint="eastAsia" w:ascii="宋体" w:hAnsi="宋体" w:eastAsia="宋体" w:cs="宋体"/>
      <w:color w:val="000000"/>
      <w:sz w:val="21"/>
      <w:szCs w:val="21"/>
      <w:u w:val="none"/>
    </w:rPr>
  </w:style>
  <w:style w:type="character" w:customStyle="1" w:styleId="14">
    <w:name w:val="font11"/>
    <w:basedOn w:val="6"/>
    <w:uiPriority w:val="0"/>
    <w:rPr>
      <w:rFonts w:hint="eastAsia" w:ascii="宋体" w:hAnsi="宋体" w:eastAsia="宋体" w:cs="宋体"/>
      <w:color w:val="000000"/>
      <w:sz w:val="21"/>
      <w:szCs w:val="21"/>
      <w:u w:val="none"/>
    </w:rPr>
  </w:style>
  <w:style w:type="character" w:customStyle="1" w:styleId="15">
    <w:name w:val="font91"/>
    <w:basedOn w:val="6"/>
    <w:uiPriority w:val="0"/>
    <w:rPr>
      <w:rFonts w:hint="default" w:ascii="Times New Roman" w:hAnsi="Times New Roman" w:cs="Times New Roman"/>
      <w:color w:val="000000"/>
      <w:sz w:val="12"/>
      <w:szCs w:val="12"/>
      <w:u w:val="none"/>
    </w:rPr>
  </w:style>
  <w:style w:type="character" w:customStyle="1" w:styleId="16">
    <w:name w:val="font101"/>
    <w:basedOn w:val="6"/>
    <w:uiPriority w:val="0"/>
    <w:rPr>
      <w:rFonts w:hint="eastAsia" w:ascii="宋体" w:hAnsi="宋体" w:eastAsia="宋体" w:cs="宋体"/>
      <w:color w:val="000000"/>
      <w:sz w:val="12"/>
      <w:szCs w:val="12"/>
      <w:u w:val="none"/>
    </w:rPr>
  </w:style>
  <w:style w:type="character" w:customStyle="1" w:styleId="17">
    <w:name w:val="font21"/>
    <w:basedOn w:val="6"/>
    <w:uiPriority w:val="0"/>
    <w:rPr>
      <w:rFonts w:hint="default" w:ascii="仿宋_GB2312" w:eastAsia="仿宋_GB2312" w:cs="仿宋_GB2312"/>
      <w:color w:val="000000"/>
      <w:sz w:val="21"/>
      <w:szCs w:val="21"/>
      <w:u w:val="none"/>
    </w:rPr>
  </w:style>
  <w:style w:type="character" w:customStyle="1" w:styleId="18">
    <w:name w:val="font81"/>
    <w:basedOn w:val="6"/>
    <w:uiPriority w:val="0"/>
    <w:rPr>
      <w:rFonts w:hint="eastAsia"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7687</Words>
  <Characters>8694</Characters>
  <Lines>0</Lines>
  <Paragraphs>0</Paragraphs>
  <TotalTime>2</TotalTime>
  <ScaleCrop>false</ScaleCrop>
  <LinksUpToDate>false</LinksUpToDate>
  <CharactersWithSpaces>9913</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木木哒</cp:lastModifiedBy>
  <dcterms:modified xsi:type="dcterms:W3CDTF">2022-07-06T13:08:42Z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3505808D3EAC4029B227A51AF79FEA32</vt:lpwstr>
  </property>
</Properties>
</file>